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Normal"/>
        <w:tblW w:w="0" w:type="auto"/>
        <w:tblInd w:w="126" w:type="dxa"/>
        <w:tblLayout w:type="fixed"/>
        <w:tblLook w:val="01E0" w:firstRow="1" w:lastRow="1" w:firstColumn="1" w:lastColumn="1" w:noHBand="0" w:noVBand="0"/>
      </w:tblPr>
      <w:tblGrid>
        <w:gridCol w:w="5337"/>
        <w:gridCol w:w="4554"/>
      </w:tblGrid>
      <w:tr w:rsidR="00F258AC">
        <w:trPr>
          <w:trHeight w:val="1061"/>
        </w:trPr>
        <w:tc>
          <w:tcPr>
            <w:tcW w:w="9891" w:type="dxa"/>
            <w:gridSpan w:val="2"/>
          </w:tcPr>
          <w:p w:rsidR="00F258AC" w:rsidRDefault="00561369">
            <w:pPr>
              <w:pStyle w:val="TableParagraph"/>
              <w:spacing w:line="356" w:lineRule="exact"/>
              <w:ind w:left="2161" w:right="1509"/>
              <w:jc w:val="center"/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32"/>
              </w:rPr>
              <w:t>COMUNE</w:t>
            </w:r>
            <w:r>
              <w:rPr>
                <w:rFonts w:ascii="Times New Roman" w:hAnsi="Times New Roman"/>
                <w:spacing w:val="78"/>
                <w:sz w:val="32"/>
              </w:rPr>
              <w:t xml:space="preserve"> </w:t>
            </w:r>
            <w:r>
              <w:rPr>
                <w:rFonts w:ascii="Times New Roman" w:hAnsi="Times New Roman"/>
                <w:sz w:val="32"/>
              </w:rPr>
              <w:t>DI</w:t>
            </w:r>
            <w:r>
              <w:rPr>
                <w:rFonts w:ascii="Times New Roman" w:hAnsi="Times New Roman"/>
                <w:spacing w:val="72"/>
                <w:sz w:val="32"/>
              </w:rPr>
              <w:t xml:space="preserve"> </w:t>
            </w:r>
            <w:r>
              <w:rPr>
                <w:rFonts w:ascii="Times New Roman" w:hAnsi="Times New Roman"/>
                <w:sz w:val="32"/>
              </w:rPr>
              <w:t>SANTA</w:t>
            </w:r>
            <w:r>
              <w:rPr>
                <w:rFonts w:ascii="Times New Roman" w:hAnsi="Times New Roman"/>
                <w:spacing w:val="76"/>
                <w:sz w:val="32"/>
              </w:rPr>
              <w:t xml:space="preserve"> </w:t>
            </w:r>
            <w:r>
              <w:rPr>
                <w:rFonts w:ascii="Times New Roman" w:hAnsi="Times New Roman"/>
                <w:sz w:val="32"/>
              </w:rPr>
              <w:t>MARIA</w:t>
            </w:r>
            <w:r>
              <w:rPr>
                <w:rFonts w:ascii="Times New Roman" w:hAnsi="Times New Roman"/>
                <w:spacing w:val="2"/>
                <w:sz w:val="32"/>
              </w:rPr>
              <w:t xml:space="preserve"> </w:t>
            </w:r>
            <w:r>
              <w:rPr>
                <w:rFonts w:ascii="Times New Roman" w:hAnsi="Times New Roman"/>
                <w:sz w:val="32"/>
              </w:rPr>
              <w:t>LA</w:t>
            </w:r>
            <w:r>
              <w:rPr>
                <w:rFonts w:ascii="Times New Roman" w:hAnsi="Times New Roman"/>
                <w:spacing w:val="77"/>
                <w:sz w:val="32"/>
              </w:rPr>
              <w:t xml:space="preserve"> </w:t>
            </w:r>
            <w:r>
              <w:rPr>
                <w:rFonts w:ascii="Times New Roman" w:hAnsi="Times New Roman"/>
                <w:sz w:val="32"/>
              </w:rPr>
              <w:t>CARITÀ</w:t>
            </w:r>
          </w:p>
          <w:p w:rsidR="00F258AC" w:rsidRDefault="00561369">
            <w:pPr>
              <w:pStyle w:val="TableParagraph"/>
              <w:spacing w:before="9"/>
              <w:ind w:left="1323" w:right="1509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(Città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Metropolitana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di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Napoli)</w:t>
            </w:r>
          </w:p>
        </w:tc>
      </w:tr>
      <w:tr w:rsidR="00F258AC">
        <w:trPr>
          <w:trHeight w:val="1149"/>
        </w:trPr>
        <w:tc>
          <w:tcPr>
            <w:tcW w:w="5337" w:type="dxa"/>
            <w:tcBorders>
              <w:bottom w:val="double" w:sz="1" w:space="0" w:color="000000"/>
            </w:tcBorders>
          </w:tcPr>
          <w:p w:rsidR="00F258AC" w:rsidRDefault="00F258AC">
            <w:pPr>
              <w:pStyle w:val="TableParagraph"/>
              <w:rPr>
                <w:rFonts w:ascii="Times New Roman"/>
                <w:sz w:val="12"/>
              </w:rPr>
            </w:pPr>
          </w:p>
          <w:p w:rsidR="00F258AC" w:rsidRDefault="00F258AC">
            <w:pPr>
              <w:pStyle w:val="TableParagraph"/>
              <w:rPr>
                <w:rFonts w:ascii="Times New Roman"/>
                <w:sz w:val="12"/>
              </w:rPr>
            </w:pPr>
          </w:p>
          <w:p w:rsidR="00F258AC" w:rsidRDefault="00F258AC">
            <w:pPr>
              <w:pStyle w:val="TableParagraph"/>
              <w:spacing w:before="7"/>
              <w:rPr>
                <w:rFonts w:ascii="Times New Roman"/>
                <w:sz w:val="13"/>
              </w:rPr>
            </w:pPr>
          </w:p>
          <w:p w:rsidR="00F258AC" w:rsidRDefault="00561369" w:rsidP="009276A6">
            <w:pPr>
              <w:pStyle w:val="TableParagraph"/>
              <w:ind w:left="300" w:right="1566"/>
              <w:rPr>
                <w:sz w:val="12"/>
              </w:rPr>
            </w:pPr>
            <w:r>
              <w:rPr>
                <w:sz w:val="12"/>
              </w:rPr>
              <w:t>Piazzale Giovanni Paolo II n.12 - 80050 S</w:t>
            </w:r>
            <w:r>
              <w:rPr>
                <w:sz w:val="10"/>
              </w:rPr>
              <w:t xml:space="preserve">ANTA </w:t>
            </w:r>
            <w:r>
              <w:rPr>
                <w:sz w:val="12"/>
              </w:rPr>
              <w:t>M</w:t>
            </w:r>
            <w:r>
              <w:rPr>
                <w:sz w:val="10"/>
              </w:rPr>
              <w:t xml:space="preserve">ARIA </w:t>
            </w:r>
            <w:r>
              <w:rPr>
                <w:sz w:val="12"/>
              </w:rPr>
              <w:t>L</w:t>
            </w:r>
            <w:r>
              <w:rPr>
                <w:sz w:val="10"/>
              </w:rPr>
              <w:t xml:space="preserve">A </w:t>
            </w:r>
            <w:r>
              <w:rPr>
                <w:sz w:val="12"/>
              </w:rPr>
              <w:t>C</w:t>
            </w:r>
            <w:r>
              <w:rPr>
                <w:sz w:val="10"/>
              </w:rPr>
              <w:t>ARITÀ</w:t>
            </w:r>
            <w:r>
              <w:rPr>
                <w:spacing w:val="-26"/>
                <w:sz w:val="10"/>
              </w:rPr>
              <w:t xml:space="preserve"> </w:t>
            </w:r>
            <w:r w:rsidR="009276A6">
              <w:rPr>
                <w:spacing w:val="-26"/>
                <w:sz w:val="10"/>
              </w:rPr>
              <w:t xml:space="preserve"> </w:t>
            </w:r>
            <w:r>
              <w:rPr>
                <w:sz w:val="12"/>
              </w:rPr>
              <w:t>Tel.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(081)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3910111 -</w:t>
            </w:r>
            <w:r>
              <w:rPr>
                <w:spacing w:val="-2"/>
                <w:sz w:val="12"/>
              </w:rPr>
              <w:t xml:space="preserve"> </w:t>
            </w:r>
            <w:r w:rsidR="009276A6">
              <w:rPr>
                <w:sz w:val="12"/>
              </w:rPr>
              <w:t xml:space="preserve"> protocollo.santamarialacarita@asmepec.it</w:t>
            </w:r>
          </w:p>
          <w:p w:rsidR="00F258AC" w:rsidRDefault="00561369" w:rsidP="009276A6">
            <w:pPr>
              <w:pStyle w:val="TableParagraph"/>
              <w:spacing w:line="136" w:lineRule="exact"/>
              <w:ind w:left="1042"/>
              <w:rPr>
                <w:sz w:val="12"/>
              </w:rPr>
            </w:pPr>
            <w:r w:rsidRPr="009276A6">
              <w:rPr>
                <w:sz w:val="12"/>
              </w:rPr>
              <w:t>C</w:t>
            </w:r>
            <w:r w:rsidRPr="009276A6">
              <w:rPr>
                <w:sz w:val="10"/>
              </w:rPr>
              <w:t>OD</w:t>
            </w:r>
            <w:r w:rsidRPr="009276A6">
              <w:rPr>
                <w:sz w:val="12"/>
              </w:rPr>
              <w:t>.</w:t>
            </w:r>
            <w:r w:rsidRPr="009276A6">
              <w:rPr>
                <w:spacing w:val="-7"/>
                <w:sz w:val="12"/>
              </w:rPr>
              <w:t xml:space="preserve"> </w:t>
            </w:r>
            <w:r w:rsidRPr="009276A6">
              <w:rPr>
                <w:sz w:val="12"/>
              </w:rPr>
              <w:t>F</w:t>
            </w:r>
            <w:r w:rsidRPr="009276A6">
              <w:rPr>
                <w:sz w:val="10"/>
              </w:rPr>
              <w:t>ISCALE</w:t>
            </w:r>
            <w:r w:rsidRPr="009276A6">
              <w:rPr>
                <w:spacing w:val="5"/>
                <w:sz w:val="10"/>
              </w:rPr>
              <w:t xml:space="preserve"> </w:t>
            </w:r>
            <w:r w:rsidRPr="009276A6">
              <w:rPr>
                <w:sz w:val="12"/>
              </w:rPr>
              <w:t>–</w:t>
            </w:r>
            <w:r w:rsidRPr="009276A6">
              <w:rPr>
                <w:spacing w:val="-1"/>
                <w:sz w:val="12"/>
              </w:rPr>
              <w:t xml:space="preserve"> </w:t>
            </w:r>
            <w:r w:rsidRPr="009276A6">
              <w:rPr>
                <w:sz w:val="12"/>
              </w:rPr>
              <w:t>P.</w:t>
            </w:r>
            <w:r w:rsidRPr="009276A6">
              <w:rPr>
                <w:spacing w:val="-1"/>
                <w:sz w:val="12"/>
              </w:rPr>
              <w:t xml:space="preserve"> </w:t>
            </w:r>
            <w:r w:rsidRPr="009276A6">
              <w:rPr>
                <w:sz w:val="12"/>
              </w:rPr>
              <w:t>IVA:</w:t>
            </w:r>
            <w:r w:rsidRPr="009276A6">
              <w:rPr>
                <w:spacing w:val="-2"/>
                <w:sz w:val="12"/>
              </w:rPr>
              <w:t xml:space="preserve"> </w:t>
            </w:r>
            <w:r w:rsidR="009276A6" w:rsidRPr="009276A6">
              <w:rPr>
                <w:sz w:val="12"/>
              </w:rPr>
              <w:t>90001310631</w:t>
            </w:r>
          </w:p>
        </w:tc>
        <w:tc>
          <w:tcPr>
            <w:tcW w:w="4554" w:type="dxa"/>
            <w:tcBorders>
              <w:bottom w:val="double" w:sz="1" w:space="0" w:color="000000"/>
            </w:tcBorders>
          </w:tcPr>
          <w:p w:rsidR="00F258AC" w:rsidRDefault="00F258AC">
            <w:pPr>
              <w:pStyle w:val="TableParagraph"/>
              <w:rPr>
                <w:rFonts w:ascii="Times New Roman"/>
                <w:sz w:val="12"/>
              </w:rPr>
            </w:pPr>
          </w:p>
          <w:p w:rsidR="00F258AC" w:rsidRDefault="00F258AC">
            <w:pPr>
              <w:pStyle w:val="TableParagraph"/>
              <w:rPr>
                <w:rFonts w:ascii="Times New Roman"/>
                <w:sz w:val="12"/>
              </w:rPr>
            </w:pPr>
          </w:p>
          <w:p w:rsidR="00F258AC" w:rsidRDefault="00F258AC">
            <w:pPr>
              <w:pStyle w:val="TableParagraph"/>
              <w:spacing w:before="2"/>
              <w:rPr>
                <w:rFonts w:ascii="Times New Roman"/>
                <w:sz w:val="13"/>
              </w:rPr>
            </w:pPr>
          </w:p>
          <w:p w:rsidR="00F258AC" w:rsidRPr="009276A6" w:rsidRDefault="00561369" w:rsidP="009276A6">
            <w:pPr>
              <w:pStyle w:val="TableParagraph"/>
              <w:ind w:left="1572" w:right="27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IL</w:t>
            </w:r>
            <w:r>
              <w:rPr>
                <w:rFonts w:ascii="Arial"/>
                <w:b/>
                <w:spacing w:val="-5"/>
                <w:sz w:val="12"/>
              </w:rPr>
              <w:t xml:space="preserve"> </w:t>
            </w:r>
            <w:r>
              <w:rPr>
                <w:rFonts w:ascii="Arial"/>
                <w:b/>
                <w:sz w:val="12"/>
              </w:rPr>
              <w:t>RESPONSABILE</w:t>
            </w:r>
            <w:r>
              <w:rPr>
                <w:rFonts w:ascii="Arial"/>
                <w:b/>
                <w:spacing w:val="-2"/>
                <w:sz w:val="12"/>
              </w:rPr>
              <w:t xml:space="preserve"> </w:t>
            </w:r>
            <w:r>
              <w:rPr>
                <w:rFonts w:ascii="Arial"/>
                <w:b/>
                <w:sz w:val="12"/>
              </w:rPr>
              <w:t>DEL</w:t>
            </w:r>
            <w:r>
              <w:rPr>
                <w:rFonts w:ascii="Arial"/>
                <w:b/>
                <w:spacing w:val="-5"/>
                <w:sz w:val="12"/>
              </w:rPr>
              <w:t xml:space="preserve"> </w:t>
            </w:r>
            <w:r w:rsidR="009276A6">
              <w:rPr>
                <w:rFonts w:ascii="Arial"/>
                <w:b/>
                <w:sz w:val="12"/>
              </w:rPr>
              <w:t xml:space="preserve">II </w:t>
            </w:r>
            <w:r>
              <w:rPr>
                <w:rFonts w:ascii="Arial"/>
                <w:b/>
                <w:spacing w:val="-2"/>
                <w:sz w:val="12"/>
              </w:rPr>
              <w:t xml:space="preserve"> </w:t>
            </w:r>
            <w:r>
              <w:rPr>
                <w:rFonts w:ascii="Arial"/>
                <w:b/>
                <w:sz w:val="12"/>
              </w:rPr>
              <w:t>SETTORE</w:t>
            </w:r>
            <w:r>
              <w:rPr>
                <w:rFonts w:ascii="Arial"/>
                <w:b/>
                <w:spacing w:val="-2"/>
                <w:sz w:val="12"/>
              </w:rPr>
              <w:t xml:space="preserve"> </w:t>
            </w:r>
            <w:r>
              <w:rPr>
                <w:rFonts w:ascii="Arial"/>
                <w:b/>
                <w:sz w:val="12"/>
              </w:rPr>
              <w:t>TECNICO</w:t>
            </w:r>
          </w:p>
          <w:p w:rsidR="00F258AC" w:rsidRDefault="00561369">
            <w:pPr>
              <w:pStyle w:val="TableParagraph"/>
              <w:spacing w:before="89"/>
              <w:ind w:left="1521" w:right="277"/>
              <w:jc w:val="center"/>
              <w:rPr>
                <w:sz w:val="12"/>
              </w:rPr>
            </w:pPr>
            <w:r>
              <w:rPr>
                <w:sz w:val="12"/>
              </w:rPr>
              <w:t>Ing.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Raffaele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Calabrese</w:t>
            </w:r>
          </w:p>
        </w:tc>
      </w:tr>
    </w:tbl>
    <w:p w:rsidR="00F258AC" w:rsidRDefault="00F258AC">
      <w:pPr>
        <w:pStyle w:val="Corpotesto"/>
        <w:ind w:left="0"/>
        <w:jc w:val="left"/>
        <w:rPr>
          <w:rFonts w:ascii="Times New Roman"/>
          <w:sz w:val="20"/>
        </w:rPr>
      </w:pPr>
    </w:p>
    <w:p w:rsidR="00F258AC" w:rsidRDefault="00F258AC">
      <w:pPr>
        <w:pStyle w:val="Corpotesto"/>
        <w:ind w:left="0"/>
        <w:jc w:val="left"/>
        <w:rPr>
          <w:rFonts w:ascii="Times New Roman"/>
          <w:sz w:val="20"/>
        </w:rPr>
      </w:pPr>
    </w:p>
    <w:p w:rsidR="00F258AC" w:rsidRDefault="00561369">
      <w:pPr>
        <w:pStyle w:val="Titolo"/>
        <w:spacing w:before="232"/>
        <w:rPr>
          <w:u w:val="none"/>
        </w:rPr>
      </w:pPr>
      <w:r>
        <w:rPr>
          <w:noProof/>
          <w:lang w:eastAsia="it-IT"/>
        </w:rPr>
        <w:drawing>
          <wp:anchor distT="0" distB="0" distL="0" distR="0" simplePos="0" relativeHeight="487543296" behindDoc="1" locked="0" layoutInCell="1" allowOverlap="1">
            <wp:simplePos x="0" y="0"/>
            <wp:positionH relativeFrom="page">
              <wp:posOffset>792625</wp:posOffset>
            </wp:positionH>
            <wp:positionV relativeFrom="paragraph">
              <wp:posOffset>-1674523</wp:posOffset>
            </wp:positionV>
            <wp:extent cx="502323" cy="61722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2323" cy="6172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u w:val="thick"/>
        </w:rPr>
        <w:t xml:space="preserve">PATTO   </w:t>
      </w:r>
      <w:r>
        <w:rPr>
          <w:spacing w:val="38"/>
          <w:u w:val="thick"/>
        </w:rPr>
        <w:t xml:space="preserve"> </w:t>
      </w:r>
      <w:r>
        <w:rPr>
          <w:u w:val="thick"/>
        </w:rPr>
        <w:t xml:space="preserve">DI    </w:t>
      </w:r>
      <w:r>
        <w:rPr>
          <w:spacing w:val="36"/>
          <w:u w:val="thick"/>
        </w:rPr>
        <w:t xml:space="preserve"> </w:t>
      </w:r>
      <w:r>
        <w:rPr>
          <w:u w:val="thick"/>
        </w:rPr>
        <w:t>INTEGRITA’</w:t>
      </w:r>
      <w:r>
        <w:rPr>
          <w:spacing w:val="118"/>
          <w:u w:val="thick"/>
        </w:rPr>
        <w:t xml:space="preserve"> </w:t>
      </w:r>
      <w:r>
        <w:rPr>
          <w:u w:val="thick"/>
        </w:rPr>
        <w:t>tra</w:t>
      </w:r>
      <w:r>
        <w:rPr>
          <w:spacing w:val="119"/>
          <w:u w:val="thick"/>
        </w:rPr>
        <w:t xml:space="preserve"> </w:t>
      </w:r>
      <w:r>
        <w:rPr>
          <w:u w:val="thick"/>
        </w:rPr>
        <w:t>il</w:t>
      </w:r>
      <w:r>
        <w:rPr>
          <w:spacing w:val="118"/>
          <w:u w:val="thick"/>
        </w:rPr>
        <w:t xml:space="preserve"> </w:t>
      </w:r>
      <w:r>
        <w:rPr>
          <w:u w:val="thick"/>
        </w:rPr>
        <w:t>Comune</w:t>
      </w:r>
      <w:r>
        <w:rPr>
          <w:spacing w:val="119"/>
          <w:u w:val="thick"/>
        </w:rPr>
        <w:t xml:space="preserve"> </w:t>
      </w:r>
      <w:r>
        <w:rPr>
          <w:u w:val="thick"/>
        </w:rPr>
        <w:t>di</w:t>
      </w:r>
      <w:r>
        <w:rPr>
          <w:spacing w:val="126"/>
          <w:u w:val="thick"/>
        </w:rPr>
        <w:t xml:space="preserve"> </w:t>
      </w:r>
      <w:r>
        <w:rPr>
          <w:u w:val="thick"/>
        </w:rPr>
        <w:t>Santa</w:t>
      </w:r>
      <w:r>
        <w:rPr>
          <w:spacing w:val="118"/>
          <w:u w:val="thick"/>
        </w:rPr>
        <w:t xml:space="preserve"> </w:t>
      </w:r>
      <w:r>
        <w:rPr>
          <w:u w:val="thick"/>
        </w:rPr>
        <w:t>Maria</w:t>
      </w:r>
      <w:r>
        <w:rPr>
          <w:spacing w:val="120"/>
          <w:u w:val="thick"/>
        </w:rPr>
        <w:t xml:space="preserve"> </w:t>
      </w:r>
      <w:r>
        <w:rPr>
          <w:u w:val="thick"/>
        </w:rPr>
        <w:t>La</w:t>
      </w:r>
      <w:r>
        <w:rPr>
          <w:spacing w:val="118"/>
          <w:u w:val="thick"/>
        </w:rPr>
        <w:t xml:space="preserve"> </w:t>
      </w:r>
      <w:r>
        <w:rPr>
          <w:u w:val="thick"/>
        </w:rPr>
        <w:t>Carità</w:t>
      </w:r>
      <w:r>
        <w:rPr>
          <w:spacing w:val="123"/>
          <w:u w:val="thick"/>
        </w:rPr>
        <w:t xml:space="preserve"> </w:t>
      </w:r>
      <w:r>
        <w:rPr>
          <w:u w:val="thick"/>
        </w:rPr>
        <w:t>e</w:t>
      </w:r>
      <w:r>
        <w:rPr>
          <w:spacing w:val="119"/>
          <w:u w:val="thick"/>
        </w:rPr>
        <w:t xml:space="preserve"> </w:t>
      </w:r>
      <w:r>
        <w:rPr>
          <w:u w:val="thick"/>
        </w:rPr>
        <w:t>la</w:t>
      </w:r>
      <w:r>
        <w:rPr>
          <w:spacing w:val="120"/>
          <w:u w:val="thick"/>
        </w:rPr>
        <w:t xml:space="preserve"> </w:t>
      </w:r>
      <w:r>
        <w:rPr>
          <w:u w:val="thick"/>
        </w:rPr>
        <w:t>ditta</w:t>
      </w:r>
    </w:p>
    <w:p w:rsidR="00F258AC" w:rsidRDefault="000041AB" w:rsidP="00074605">
      <w:pPr>
        <w:pStyle w:val="Titolo"/>
        <w:ind w:right="104" w:firstLine="3587"/>
        <w:rPr>
          <w:b w:val="0"/>
          <w:sz w:val="20"/>
        </w:rPr>
      </w:pPr>
      <w:r>
        <w:pict>
          <v:group id="_x0000_s1026" style="position:absolute;left:0;text-align:left;margin-left:56.65pt;margin-top:12.55pt;width:496.3pt;height:1.2pt;z-index:-15772160;mso-position-horizontal-relative:page" coordorigin="1133,251" coordsize="9926,24">
            <v:line id="_x0000_s1028" style="position:absolute" from="1133,264" to="4200,264" strokeweight=".37678mm"/>
            <v:rect id="_x0000_s1027" style="position:absolute;left:1133;top:251;width:9926;height:24" fillcolor="black" stroked="f"/>
            <w10:wrap anchorx="page"/>
          </v:group>
        </w:pict>
      </w:r>
      <w:r w:rsidR="00561369">
        <w:rPr>
          <w:u w:val="none"/>
        </w:rPr>
        <w:t>PER</w:t>
      </w:r>
      <w:r w:rsidR="00561369">
        <w:rPr>
          <w:spacing w:val="1"/>
          <w:u w:val="none"/>
        </w:rPr>
        <w:t xml:space="preserve"> </w:t>
      </w:r>
      <w:r>
        <w:t xml:space="preserve">Lavori di manutenzione strade reti e </w:t>
      </w:r>
      <w:proofErr w:type="spellStart"/>
      <w:r>
        <w:t>sottoservizi</w:t>
      </w:r>
      <w:proofErr w:type="spellEnd"/>
      <w:r>
        <w:t xml:space="preserve"> Comunali accordo quadro mesi sei. Procedura Traspare</w:t>
      </w:r>
      <w:r w:rsidRPr="003C3567">
        <w:t xml:space="preserve"> ai sensi dell’art. </w:t>
      </w:r>
      <w:r>
        <w:t>50</w:t>
      </w:r>
      <w:r w:rsidRPr="003C3567">
        <w:t xml:space="preserve"> </w:t>
      </w:r>
      <w:r>
        <w:t xml:space="preserve">c.1 l. a) </w:t>
      </w:r>
      <w:r w:rsidRPr="003C3567">
        <w:t xml:space="preserve">del </w:t>
      </w:r>
      <w:proofErr w:type="spellStart"/>
      <w:r w:rsidRPr="003C3567">
        <w:t>D.Lgs</w:t>
      </w:r>
      <w:proofErr w:type="spellEnd"/>
      <w:r w:rsidRPr="003C3567">
        <w:t xml:space="preserve"> n.36/2023 e art. 59</w:t>
      </w:r>
      <w:r>
        <w:t xml:space="preserve"> comma 4 lettera a) </w:t>
      </w:r>
      <w:proofErr w:type="spellStart"/>
      <w:r>
        <w:t>D.Lgs</w:t>
      </w:r>
      <w:proofErr w:type="spellEnd"/>
      <w:r>
        <w:t xml:space="preserve"> 36/2023</w:t>
      </w:r>
      <w:bookmarkStart w:id="0" w:name="_GoBack"/>
      <w:bookmarkEnd w:id="0"/>
    </w:p>
    <w:p w:rsidR="00F258AC" w:rsidRDefault="00F258AC">
      <w:pPr>
        <w:pStyle w:val="Corpotesto"/>
        <w:spacing w:before="3"/>
        <w:ind w:left="0"/>
        <w:jc w:val="left"/>
        <w:rPr>
          <w:rFonts w:ascii="Arial"/>
          <w:b/>
          <w:sz w:val="27"/>
        </w:rPr>
      </w:pPr>
    </w:p>
    <w:p w:rsidR="00F258AC" w:rsidRDefault="00561369">
      <w:pPr>
        <w:pStyle w:val="Corpotesto"/>
        <w:spacing w:before="52"/>
      </w:pPr>
      <w:r>
        <w:t>Il</w:t>
      </w:r>
      <w:r>
        <w:rPr>
          <w:spacing w:val="12"/>
        </w:rPr>
        <w:t xml:space="preserve"> </w:t>
      </w:r>
      <w:r>
        <w:t>presente</w:t>
      </w:r>
      <w:r>
        <w:rPr>
          <w:spacing w:val="68"/>
        </w:rPr>
        <w:t xml:space="preserve"> </w:t>
      </w:r>
      <w:r>
        <w:t>documento</w:t>
      </w:r>
      <w:r>
        <w:rPr>
          <w:spacing w:val="66"/>
        </w:rPr>
        <w:t xml:space="preserve"> </w:t>
      </w:r>
      <w:r>
        <w:t>risponde</w:t>
      </w:r>
      <w:r>
        <w:rPr>
          <w:spacing w:val="9"/>
        </w:rPr>
        <w:t xml:space="preserve"> </w:t>
      </w:r>
      <w:r>
        <w:t>alla</w:t>
      </w:r>
      <w:r>
        <w:rPr>
          <w:spacing w:val="9"/>
        </w:rPr>
        <w:t xml:space="preserve"> </w:t>
      </w:r>
      <w:r>
        <w:t>volontà</w:t>
      </w:r>
      <w:r>
        <w:rPr>
          <w:spacing w:val="8"/>
        </w:rPr>
        <w:t xml:space="preserve"> </w:t>
      </w:r>
      <w:r>
        <w:t>del</w:t>
      </w:r>
      <w:r>
        <w:rPr>
          <w:spacing w:val="2"/>
        </w:rPr>
        <w:t xml:space="preserve"> </w:t>
      </w:r>
      <w:r>
        <w:t>Comune</w:t>
      </w:r>
      <w:r>
        <w:rPr>
          <w:spacing w:val="9"/>
        </w:rPr>
        <w:t xml:space="preserve"> </w:t>
      </w:r>
      <w:r>
        <w:t>di</w:t>
      </w:r>
      <w:r>
        <w:rPr>
          <w:spacing w:val="14"/>
        </w:rPr>
        <w:t xml:space="preserve"> </w:t>
      </w:r>
      <w:r>
        <w:t>Santa</w:t>
      </w:r>
      <w:r>
        <w:rPr>
          <w:spacing w:val="5"/>
        </w:rPr>
        <w:t xml:space="preserve"> </w:t>
      </w:r>
      <w:r>
        <w:t>Maria</w:t>
      </w:r>
      <w:r>
        <w:rPr>
          <w:spacing w:val="8"/>
        </w:rPr>
        <w:t xml:space="preserve"> </w:t>
      </w:r>
      <w:r>
        <w:t>La</w:t>
      </w:r>
      <w:r>
        <w:rPr>
          <w:spacing w:val="4"/>
        </w:rPr>
        <w:t xml:space="preserve"> </w:t>
      </w:r>
      <w:r>
        <w:t>Carità</w:t>
      </w:r>
      <w:r>
        <w:rPr>
          <w:spacing w:val="12"/>
        </w:rPr>
        <w:t xml:space="preserve"> </w:t>
      </w:r>
      <w:r>
        <w:t>di</w:t>
      </w:r>
      <w:r>
        <w:rPr>
          <w:spacing w:val="7"/>
        </w:rPr>
        <w:t xml:space="preserve"> </w:t>
      </w:r>
      <w:r>
        <w:t>prevenire</w:t>
      </w:r>
      <w:r>
        <w:rPr>
          <w:spacing w:val="9"/>
        </w:rPr>
        <w:t xml:space="preserve"> </w:t>
      </w:r>
      <w:r>
        <w:t>il</w:t>
      </w:r>
    </w:p>
    <w:p w:rsidR="00F258AC" w:rsidRDefault="00561369">
      <w:pPr>
        <w:spacing w:before="4"/>
        <w:ind w:left="133"/>
        <w:jc w:val="both"/>
        <w:rPr>
          <w:b/>
          <w:sz w:val="24"/>
        </w:rPr>
      </w:pPr>
      <w:r>
        <w:rPr>
          <w:b/>
          <w:sz w:val="24"/>
        </w:rPr>
        <w:t>rischio</w:t>
      </w:r>
      <w:r>
        <w:rPr>
          <w:b/>
          <w:spacing w:val="42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41"/>
          <w:sz w:val="24"/>
        </w:rPr>
        <w:t xml:space="preserve"> </w:t>
      </w:r>
      <w:r>
        <w:rPr>
          <w:b/>
          <w:sz w:val="24"/>
        </w:rPr>
        <w:t>corruzione</w:t>
      </w:r>
      <w:r>
        <w:rPr>
          <w:b/>
          <w:spacing w:val="44"/>
          <w:sz w:val="24"/>
        </w:rPr>
        <w:t xml:space="preserve"> </w:t>
      </w:r>
      <w:r>
        <w:rPr>
          <w:sz w:val="24"/>
        </w:rPr>
        <w:t>mediante</w:t>
      </w:r>
      <w:r>
        <w:rPr>
          <w:spacing w:val="43"/>
          <w:sz w:val="24"/>
        </w:rPr>
        <w:t xml:space="preserve"> </w:t>
      </w:r>
      <w:r>
        <w:rPr>
          <w:sz w:val="24"/>
        </w:rPr>
        <w:t>l’attuazione</w:t>
      </w:r>
      <w:r>
        <w:rPr>
          <w:spacing w:val="47"/>
          <w:sz w:val="24"/>
        </w:rPr>
        <w:t xml:space="preserve"> </w:t>
      </w:r>
      <w:r>
        <w:rPr>
          <w:sz w:val="24"/>
        </w:rPr>
        <w:t>di</w:t>
      </w:r>
      <w:r>
        <w:rPr>
          <w:spacing w:val="50"/>
          <w:sz w:val="24"/>
        </w:rPr>
        <w:t xml:space="preserve"> </w:t>
      </w:r>
      <w:r>
        <w:rPr>
          <w:b/>
          <w:sz w:val="24"/>
        </w:rPr>
        <w:t>misure</w:t>
      </w:r>
      <w:r>
        <w:rPr>
          <w:b/>
          <w:spacing w:val="43"/>
          <w:sz w:val="24"/>
        </w:rPr>
        <w:t xml:space="preserve"> </w:t>
      </w:r>
      <w:r>
        <w:rPr>
          <w:b/>
          <w:sz w:val="24"/>
        </w:rPr>
        <w:t>concrete.</w:t>
      </w:r>
    </w:p>
    <w:p w:rsidR="00F258AC" w:rsidRDefault="00561369">
      <w:pPr>
        <w:pStyle w:val="Corpotesto"/>
        <w:ind w:right="389"/>
      </w:pPr>
      <w:r>
        <w:t>Attraverso la sottoscrizione del presente</w:t>
      </w:r>
      <w:r>
        <w:rPr>
          <w:spacing w:val="1"/>
        </w:rPr>
        <w:t xml:space="preserve"> </w:t>
      </w:r>
      <w:r>
        <w:t>Patto di integrità il Comune di Santa Maria La Carità e i</w:t>
      </w:r>
      <w:r>
        <w:rPr>
          <w:spacing w:val="1"/>
        </w:rPr>
        <w:t xml:space="preserve"> </w:t>
      </w:r>
      <w:r>
        <w:t>partecipanti a procedure aperte, ristrette, negoziate o dirette di acquisizioni di forniture, servizi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lavori:</w:t>
      </w:r>
    </w:p>
    <w:p w:rsidR="00F258AC" w:rsidRDefault="00561369">
      <w:pPr>
        <w:pStyle w:val="Corpotesto"/>
        <w:ind w:right="400"/>
      </w:pPr>
      <w:r>
        <w:t>Si</w:t>
      </w:r>
      <w:r>
        <w:rPr>
          <w:spacing w:val="1"/>
        </w:rPr>
        <w:t xml:space="preserve"> </w:t>
      </w:r>
      <w:r>
        <w:t>impegnano</w:t>
      </w:r>
      <w:r>
        <w:rPr>
          <w:spacing w:val="1"/>
        </w:rPr>
        <w:t xml:space="preserve"> </w:t>
      </w:r>
      <w:r>
        <w:t>reciprocamente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conformare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propri</w:t>
      </w:r>
      <w:r>
        <w:rPr>
          <w:spacing w:val="1"/>
        </w:rPr>
        <w:t xml:space="preserve"> </w:t>
      </w:r>
      <w:r>
        <w:t>comportamenti</w:t>
      </w:r>
      <w:r>
        <w:rPr>
          <w:spacing w:val="1"/>
        </w:rPr>
        <w:t xml:space="preserve"> </w:t>
      </w:r>
      <w:r>
        <w:t>ai</w:t>
      </w:r>
      <w:r>
        <w:rPr>
          <w:spacing w:val="1"/>
        </w:rPr>
        <w:t xml:space="preserve"> </w:t>
      </w:r>
      <w:r>
        <w:t>principi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lealtà,</w:t>
      </w:r>
      <w:r>
        <w:rPr>
          <w:spacing w:val="1"/>
        </w:rPr>
        <w:t xml:space="preserve"> </w:t>
      </w:r>
      <w:r>
        <w:t>trasparenza</w:t>
      </w:r>
      <w:r>
        <w:rPr>
          <w:spacing w:val="-3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correttezza.</w:t>
      </w:r>
    </w:p>
    <w:p w:rsidR="00F258AC" w:rsidRDefault="00561369">
      <w:pPr>
        <w:pStyle w:val="Corpotesto"/>
        <w:ind w:right="391"/>
      </w:pPr>
      <w:r>
        <w:t>Si</w:t>
      </w:r>
      <w:r>
        <w:rPr>
          <w:spacing w:val="1"/>
        </w:rPr>
        <w:t xml:space="preserve"> </w:t>
      </w:r>
      <w:r>
        <w:t>impegnano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non</w:t>
      </w:r>
      <w:r>
        <w:rPr>
          <w:spacing w:val="1"/>
        </w:rPr>
        <w:t xml:space="preserve"> </w:t>
      </w:r>
      <w:r>
        <w:t>offrire,</w:t>
      </w:r>
      <w:r>
        <w:rPr>
          <w:spacing w:val="1"/>
        </w:rPr>
        <w:t xml:space="preserve"> </w:t>
      </w:r>
      <w:r>
        <w:t>accettare</w:t>
      </w:r>
      <w:r>
        <w:rPr>
          <w:spacing w:val="55"/>
        </w:rPr>
        <w:t xml:space="preserve"> </w:t>
      </w:r>
      <w:r>
        <w:t>o</w:t>
      </w:r>
      <w:r>
        <w:rPr>
          <w:spacing w:val="55"/>
        </w:rPr>
        <w:t xml:space="preserve"> </w:t>
      </w:r>
      <w:r>
        <w:t>richiedere</w:t>
      </w:r>
      <w:r>
        <w:rPr>
          <w:spacing w:val="55"/>
        </w:rPr>
        <w:t xml:space="preserve"> </w:t>
      </w:r>
      <w:r>
        <w:t>somme</w:t>
      </w:r>
      <w:r>
        <w:rPr>
          <w:spacing w:val="55"/>
        </w:rPr>
        <w:t xml:space="preserve"> </w:t>
      </w:r>
      <w:r>
        <w:t>di</w:t>
      </w:r>
      <w:r>
        <w:rPr>
          <w:spacing w:val="55"/>
        </w:rPr>
        <w:t xml:space="preserve"> </w:t>
      </w:r>
      <w:r>
        <w:t>denaro o qualsiasi altra</w:t>
      </w:r>
      <w:r>
        <w:rPr>
          <w:spacing w:val="1"/>
        </w:rPr>
        <w:t xml:space="preserve"> </w:t>
      </w:r>
      <w:r>
        <w:t>ricompensa, vantaggio o beneficio sia direttamente che indirettamente</w:t>
      </w:r>
      <w:r>
        <w:rPr>
          <w:spacing w:val="54"/>
        </w:rPr>
        <w:t xml:space="preserve"> </w:t>
      </w:r>
      <w:r>
        <w:t>tramite</w:t>
      </w:r>
      <w:r>
        <w:rPr>
          <w:spacing w:val="54"/>
        </w:rPr>
        <w:t xml:space="preserve"> </w:t>
      </w:r>
      <w:r>
        <w:t>intermediari</w:t>
      </w:r>
      <w:r>
        <w:rPr>
          <w:spacing w:val="54"/>
        </w:rPr>
        <w:t xml:space="preserve"> </w:t>
      </w:r>
      <w:r>
        <w:t>ai</w:t>
      </w:r>
      <w:r>
        <w:rPr>
          <w:spacing w:val="1"/>
        </w:rPr>
        <w:t xml:space="preserve"> </w:t>
      </w:r>
      <w:r>
        <w:t>fini</w:t>
      </w:r>
      <w:r>
        <w:rPr>
          <w:spacing w:val="1"/>
        </w:rPr>
        <w:t xml:space="preserve"> </w:t>
      </w:r>
      <w:r>
        <w:t>dell’assegnazione</w:t>
      </w:r>
      <w:r>
        <w:rPr>
          <w:spacing w:val="55"/>
        </w:rPr>
        <w:t xml:space="preserve"> </w:t>
      </w:r>
      <w:r>
        <w:t>del</w:t>
      </w:r>
      <w:r>
        <w:rPr>
          <w:spacing w:val="55"/>
        </w:rPr>
        <w:t xml:space="preserve"> </w:t>
      </w:r>
      <w:r>
        <w:t>contratto</w:t>
      </w:r>
      <w:r>
        <w:rPr>
          <w:spacing w:val="55"/>
        </w:rPr>
        <w:t xml:space="preserve"> </w:t>
      </w:r>
      <w:r>
        <w:t>e/o</w:t>
      </w:r>
      <w:r>
        <w:rPr>
          <w:spacing w:val="55"/>
        </w:rPr>
        <w:t xml:space="preserve"> </w:t>
      </w:r>
      <w:r>
        <w:t>al fine</w:t>
      </w:r>
      <w:r>
        <w:rPr>
          <w:spacing w:val="55"/>
        </w:rPr>
        <w:t xml:space="preserve"> </w:t>
      </w:r>
      <w:r>
        <w:t>di</w:t>
      </w:r>
      <w:r>
        <w:rPr>
          <w:spacing w:val="55"/>
        </w:rPr>
        <w:t xml:space="preserve"> </w:t>
      </w:r>
      <w:r>
        <w:t>distorcerne</w:t>
      </w:r>
      <w:r>
        <w:rPr>
          <w:spacing w:val="55"/>
        </w:rPr>
        <w:t xml:space="preserve"> </w:t>
      </w:r>
      <w:r>
        <w:t>la</w:t>
      </w:r>
      <w:r>
        <w:rPr>
          <w:spacing w:val="55"/>
        </w:rPr>
        <w:t xml:space="preserve"> </w:t>
      </w:r>
      <w:r>
        <w:t>regolare</w:t>
      </w:r>
      <w:r>
        <w:rPr>
          <w:spacing w:val="55"/>
        </w:rPr>
        <w:t xml:space="preserve"> </w:t>
      </w:r>
      <w:r>
        <w:t>e</w:t>
      </w:r>
      <w:r>
        <w:rPr>
          <w:spacing w:val="55"/>
        </w:rPr>
        <w:t xml:space="preserve"> </w:t>
      </w:r>
      <w:r>
        <w:t>corretta</w:t>
      </w:r>
      <w:r>
        <w:rPr>
          <w:spacing w:val="1"/>
        </w:rPr>
        <w:t xml:space="preserve"> </w:t>
      </w:r>
      <w:r>
        <w:t>esecuzione.</w:t>
      </w:r>
    </w:p>
    <w:p w:rsidR="00F258AC" w:rsidRDefault="00561369">
      <w:pPr>
        <w:pStyle w:val="Corpotesto"/>
        <w:ind w:right="387"/>
      </w:pPr>
      <w:r>
        <w:t>Il</w:t>
      </w:r>
      <w:r>
        <w:rPr>
          <w:spacing w:val="1"/>
        </w:rPr>
        <w:t xml:space="preserve"> </w:t>
      </w:r>
      <w:r>
        <w:t>personale</w:t>
      </w:r>
      <w:r>
        <w:rPr>
          <w:spacing w:val="1"/>
        </w:rPr>
        <w:t xml:space="preserve"> </w:t>
      </w:r>
      <w:r>
        <w:t>dipendente,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collaboratori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consulenti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Comune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Santa Maria La Carità,</w:t>
      </w:r>
      <w:r>
        <w:rPr>
          <w:spacing w:val="1"/>
        </w:rPr>
        <w:t xml:space="preserve"> </w:t>
      </w:r>
      <w:r>
        <w:t>impiegati</w:t>
      </w:r>
      <w:r>
        <w:rPr>
          <w:spacing w:val="46"/>
        </w:rPr>
        <w:t xml:space="preserve"> </w:t>
      </w:r>
      <w:r>
        <w:t>ad</w:t>
      </w:r>
      <w:r>
        <w:rPr>
          <w:spacing w:val="50"/>
        </w:rPr>
        <w:t xml:space="preserve"> </w:t>
      </w:r>
      <w:r>
        <w:t>ogni</w:t>
      </w:r>
      <w:r>
        <w:rPr>
          <w:spacing w:val="53"/>
        </w:rPr>
        <w:t xml:space="preserve"> </w:t>
      </w:r>
      <w:r>
        <w:t>livello</w:t>
      </w:r>
      <w:r>
        <w:rPr>
          <w:spacing w:val="46"/>
        </w:rPr>
        <w:t xml:space="preserve"> </w:t>
      </w:r>
      <w:r>
        <w:t>sia</w:t>
      </w:r>
      <w:r>
        <w:rPr>
          <w:spacing w:val="-1"/>
        </w:rPr>
        <w:t xml:space="preserve"> </w:t>
      </w:r>
      <w:r>
        <w:t>nell’espletamento</w:t>
      </w:r>
      <w:r>
        <w:rPr>
          <w:spacing w:val="46"/>
        </w:rPr>
        <w:t xml:space="preserve"> </w:t>
      </w:r>
      <w:r>
        <w:t>della</w:t>
      </w:r>
      <w:r>
        <w:rPr>
          <w:spacing w:val="48"/>
        </w:rPr>
        <w:t xml:space="preserve"> </w:t>
      </w:r>
      <w:r>
        <w:t>procedura</w:t>
      </w:r>
      <w:r>
        <w:rPr>
          <w:spacing w:val="48"/>
        </w:rPr>
        <w:t xml:space="preserve"> </w:t>
      </w:r>
      <w:r>
        <w:t>di</w:t>
      </w:r>
      <w:r>
        <w:rPr>
          <w:spacing w:val="46"/>
        </w:rPr>
        <w:t xml:space="preserve"> </w:t>
      </w:r>
      <w:r>
        <w:t>aggiudicazione</w:t>
      </w:r>
      <w:r>
        <w:rPr>
          <w:spacing w:val="48"/>
        </w:rPr>
        <w:t xml:space="preserve"> </w:t>
      </w:r>
      <w:r>
        <w:t>che</w:t>
      </w:r>
      <w:r>
        <w:rPr>
          <w:spacing w:val="53"/>
        </w:rPr>
        <w:t xml:space="preserve"> </w:t>
      </w:r>
      <w:r>
        <w:t>in</w:t>
      </w:r>
      <w:r>
        <w:rPr>
          <w:spacing w:val="51"/>
        </w:rPr>
        <w:t xml:space="preserve"> </w:t>
      </w:r>
      <w:r>
        <w:t>quella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esecuzione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contratto,</w:t>
      </w:r>
      <w:r>
        <w:rPr>
          <w:spacing w:val="1"/>
        </w:rPr>
        <w:t xml:space="preserve"> </w:t>
      </w:r>
      <w:r>
        <w:t>sono</w:t>
      </w:r>
      <w:r>
        <w:rPr>
          <w:spacing w:val="1"/>
        </w:rPr>
        <w:t xml:space="preserve"> </w:t>
      </w:r>
      <w:r>
        <w:t>consapevoli</w:t>
      </w:r>
      <w:r>
        <w:rPr>
          <w:spacing w:val="1"/>
        </w:rPr>
        <w:t xml:space="preserve"> </w:t>
      </w:r>
      <w:r>
        <w:t>del presente Patto di integrità, che condividono</w:t>
      </w:r>
      <w:r>
        <w:rPr>
          <w:spacing w:val="1"/>
        </w:rPr>
        <w:t xml:space="preserve"> </w:t>
      </w:r>
      <w:r>
        <w:t>pienamente, nonché delle responsabilità e delle sanzioni che possono essere loro imputate in caso</w:t>
      </w:r>
      <w:r>
        <w:rPr>
          <w:spacing w:val="-52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mancato</w:t>
      </w:r>
      <w:r>
        <w:rPr>
          <w:spacing w:val="49"/>
        </w:rPr>
        <w:t xml:space="preserve"> </w:t>
      </w:r>
      <w:r>
        <w:t>rispetto</w:t>
      </w:r>
      <w:r>
        <w:rPr>
          <w:spacing w:val="49"/>
        </w:rPr>
        <w:t xml:space="preserve"> </w:t>
      </w:r>
      <w:r>
        <w:t>del</w:t>
      </w:r>
      <w:r>
        <w:rPr>
          <w:spacing w:val="53"/>
        </w:rPr>
        <w:t xml:space="preserve"> </w:t>
      </w:r>
      <w:r>
        <w:t>Patto.</w:t>
      </w:r>
    </w:p>
    <w:p w:rsidR="00F258AC" w:rsidRDefault="00561369">
      <w:pPr>
        <w:pStyle w:val="Corpotesto"/>
        <w:ind w:right="396"/>
      </w:pPr>
      <w:r>
        <w:t>Il Comune di Santa Maria La Carità si impegna a comunicare a tutti i concorrenti i dati più rilevanti</w:t>
      </w:r>
      <w:r>
        <w:rPr>
          <w:spacing w:val="1"/>
        </w:rPr>
        <w:t xml:space="preserve"> </w:t>
      </w:r>
      <w:r>
        <w:t>riguardanti la gara: l’elenco dei concorrenti, la graduatoria dei soggetti ammessi, l’elenco delle</w:t>
      </w:r>
      <w:r>
        <w:rPr>
          <w:spacing w:val="1"/>
        </w:rPr>
        <w:t xml:space="preserve"> </w:t>
      </w:r>
      <w:r>
        <w:t>offerte respinte con la motivazione dell’esclusione e le ragioni</w:t>
      </w:r>
      <w:r>
        <w:rPr>
          <w:spacing w:val="1"/>
        </w:rPr>
        <w:t xml:space="preserve"> </w:t>
      </w:r>
      <w:r>
        <w:t>specifiche</w:t>
      </w:r>
      <w:r>
        <w:rPr>
          <w:spacing w:val="1"/>
        </w:rPr>
        <w:t xml:space="preserve"> </w:t>
      </w:r>
      <w:r>
        <w:t>dell’assegnazione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contratto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relativo</w:t>
      </w:r>
      <w:r>
        <w:rPr>
          <w:spacing w:val="1"/>
        </w:rPr>
        <w:t xml:space="preserve"> </w:t>
      </w:r>
      <w:r>
        <w:t>vincitore</w:t>
      </w:r>
      <w:r>
        <w:rPr>
          <w:spacing w:val="1"/>
        </w:rPr>
        <w:t xml:space="preserve"> </w:t>
      </w:r>
      <w:r>
        <w:t>con relativa</w:t>
      </w:r>
      <w:r>
        <w:rPr>
          <w:spacing w:val="1"/>
        </w:rPr>
        <w:t xml:space="preserve"> </w:t>
      </w:r>
      <w:r>
        <w:t>attestazione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rispetto</w:t>
      </w:r>
      <w:r>
        <w:rPr>
          <w:spacing w:val="1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criteri</w:t>
      </w:r>
      <w:r>
        <w:rPr>
          <w:spacing w:val="1"/>
        </w:rPr>
        <w:t xml:space="preserve"> </w:t>
      </w:r>
      <w:r>
        <w:t>di</w:t>
      </w:r>
      <w:r>
        <w:rPr>
          <w:spacing w:val="54"/>
        </w:rPr>
        <w:t xml:space="preserve"> </w:t>
      </w:r>
      <w:r>
        <w:t>valutazione</w:t>
      </w:r>
      <w:r>
        <w:rPr>
          <w:spacing w:val="1"/>
        </w:rPr>
        <w:t xml:space="preserve"> </w:t>
      </w:r>
      <w:r>
        <w:t>indicati</w:t>
      </w:r>
      <w:r>
        <w:rPr>
          <w:spacing w:val="1"/>
        </w:rPr>
        <w:t xml:space="preserve"> </w:t>
      </w:r>
      <w:r>
        <w:t>nel</w:t>
      </w:r>
      <w:r>
        <w:rPr>
          <w:spacing w:val="1"/>
        </w:rPr>
        <w:t xml:space="preserve"> </w:t>
      </w:r>
      <w:r>
        <w:t>capitolato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gara.</w:t>
      </w:r>
      <w:r>
        <w:rPr>
          <w:spacing w:val="1"/>
        </w:rPr>
        <w:t xml:space="preserve"> </w:t>
      </w:r>
      <w:r>
        <w:t>Si</w:t>
      </w:r>
      <w:r>
        <w:rPr>
          <w:spacing w:val="1"/>
        </w:rPr>
        <w:t xml:space="preserve"> </w:t>
      </w:r>
      <w:r>
        <w:t>impegna,</w:t>
      </w:r>
      <w:r>
        <w:rPr>
          <w:spacing w:val="1"/>
        </w:rPr>
        <w:t xml:space="preserve"> </w:t>
      </w:r>
      <w:r>
        <w:t>inoltre,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pubblicare</w:t>
      </w:r>
      <w:r>
        <w:rPr>
          <w:spacing w:val="1"/>
        </w:rPr>
        <w:t xml:space="preserve"> </w:t>
      </w:r>
      <w:r>
        <w:t>tali</w:t>
      </w:r>
      <w:r>
        <w:rPr>
          <w:spacing w:val="1"/>
        </w:rPr>
        <w:t xml:space="preserve"> </w:t>
      </w:r>
      <w:r>
        <w:t>informazioni</w:t>
      </w:r>
      <w:r>
        <w:rPr>
          <w:spacing w:val="1"/>
        </w:rPr>
        <w:t xml:space="preserve"> </w:t>
      </w:r>
      <w:r>
        <w:t>sul</w:t>
      </w:r>
      <w:r>
        <w:rPr>
          <w:spacing w:val="1"/>
        </w:rPr>
        <w:t xml:space="preserve"> </w:t>
      </w:r>
      <w:r>
        <w:t>Sito</w:t>
      </w:r>
      <w:r>
        <w:rPr>
          <w:spacing w:val="1"/>
        </w:rPr>
        <w:t xml:space="preserve"> </w:t>
      </w:r>
      <w:r>
        <w:t>Istituzionale dell’Ente</w:t>
      </w:r>
      <w:r>
        <w:rPr>
          <w:spacing w:val="52"/>
        </w:rPr>
        <w:t xml:space="preserve"> </w:t>
      </w:r>
      <w:r>
        <w:t>nella</w:t>
      </w:r>
      <w:r>
        <w:rPr>
          <w:spacing w:val="47"/>
        </w:rPr>
        <w:t xml:space="preserve"> </w:t>
      </w:r>
      <w:r>
        <w:t>sezione</w:t>
      </w:r>
      <w:r>
        <w:rPr>
          <w:spacing w:val="52"/>
        </w:rPr>
        <w:t xml:space="preserve"> </w:t>
      </w:r>
      <w:r>
        <w:t>“Amministrazione</w:t>
      </w:r>
      <w:r>
        <w:rPr>
          <w:spacing w:val="52"/>
        </w:rPr>
        <w:t xml:space="preserve"> </w:t>
      </w:r>
      <w:r>
        <w:t>Trasparente”.</w:t>
      </w:r>
    </w:p>
    <w:p w:rsidR="00F258AC" w:rsidRDefault="00561369">
      <w:pPr>
        <w:pStyle w:val="Corpotesto"/>
        <w:ind w:right="390"/>
      </w:pPr>
      <w:r>
        <w:t>Il partecipante alla selezione/gara si impegna a riferire tempestivamente al Segretario Generale,</w:t>
      </w:r>
      <w:r>
        <w:rPr>
          <w:spacing w:val="1"/>
        </w:rPr>
        <w:t xml:space="preserve"> </w:t>
      </w:r>
      <w:r>
        <w:t>quale Responsabile della prevenzione della corruzione del Comune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Santa Maria La Carità,</w:t>
      </w:r>
      <w:r>
        <w:rPr>
          <w:spacing w:val="1"/>
        </w:rPr>
        <w:t xml:space="preserve"> </w:t>
      </w:r>
      <w:r>
        <w:t>ogni</w:t>
      </w:r>
      <w:r>
        <w:rPr>
          <w:spacing w:val="1"/>
        </w:rPr>
        <w:t xml:space="preserve"> </w:t>
      </w:r>
      <w:r>
        <w:t>illecita</w:t>
      </w:r>
      <w:r>
        <w:rPr>
          <w:spacing w:val="1"/>
        </w:rPr>
        <w:t xml:space="preserve"> </w:t>
      </w:r>
      <w:r>
        <w:t>richiesta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denaro, prestazione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altra</w:t>
      </w:r>
      <w:r>
        <w:rPr>
          <w:spacing w:val="1"/>
        </w:rPr>
        <w:t xml:space="preserve"> </w:t>
      </w:r>
      <w:r>
        <w:t>utilità che venisse avanzata nei confronti di un</w:t>
      </w:r>
      <w:r>
        <w:rPr>
          <w:spacing w:val="1"/>
        </w:rPr>
        <w:t xml:space="preserve"> </w:t>
      </w:r>
      <w:r>
        <w:t>proprio rappresentante, agente o dipendente, sia nella fase di aggiudicazione che in quella di</w:t>
      </w:r>
      <w:r>
        <w:rPr>
          <w:spacing w:val="1"/>
        </w:rPr>
        <w:t xml:space="preserve"> </w:t>
      </w:r>
      <w:r>
        <w:t>esecuzione del contratto, fornendo elementi comprovabili a sostegno di</w:t>
      </w:r>
      <w:r>
        <w:rPr>
          <w:spacing w:val="1"/>
        </w:rPr>
        <w:t xml:space="preserve"> </w:t>
      </w:r>
      <w:r>
        <w:t>tanto, nonché qualsiasi</w:t>
      </w:r>
      <w:r>
        <w:rPr>
          <w:spacing w:val="1"/>
        </w:rPr>
        <w:t xml:space="preserve"> </w:t>
      </w:r>
      <w:r>
        <w:t>tentativo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turbativa,</w:t>
      </w:r>
      <w:r>
        <w:rPr>
          <w:spacing w:val="1"/>
        </w:rPr>
        <w:t xml:space="preserve"> </w:t>
      </w:r>
      <w:r>
        <w:t>irregolarità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distorsione</w:t>
      </w:r>
      <w:r>
        <w:rPr>
          <w:spacing w:val="1"/>
        </w:rPr>
        <w:t xml:space="preserve"> </w:t>
      </w:r>
      <w:r>
        <w:t>nelle</w:t>
      </w:r>
      <w:r>
        <w:rPr>
          <w:spacing w:val="1"/>
        </w:rPr>
        <w:t xml:space="preserve"> </w:t>
      </w:r>
      <w:r>
        <w:t>fasi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svolgimento/aggiudicazione</w:t>
      </w:r>
      <w:r>
        <w:rPr>
          <w:spacing w:val="1"/>
        </w:rPr>
        <w:t xml:space="preserve"> </w:t>
      </w:r>
      <w:r>
        <w:t>e/o</w:t>
      </w:r>
      <w:r>
        <w:rPr>
          <w:spacing w:val="1"/>
        </w:rPr>
        <w:t xml:space="preserve"> </w:t>
      </w:r>
      <w:r>
        <w:t>durante</w:t>
      </w:r>
      <w:r>
        <w:rPr>
          <w:spacing w:val="1"/>
        </w:rPr>
        <w:t xml:space="preserve"> </w:t>
      </w:r>
      <w:r>
        <w:t>l’esecuzione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contratto.</w:t>
      </w:r>
      <w:r>
        <w:rPr>
          <w:spacing w:val="1"/>
        </w:rPr>
        <w:t xml:space="preserve"> </w:t>
      </w:r>
      <w:r>
        <w:t>Tale obbligo</w:t>
      </w:r>
      <w:r>
        <w:rPr>
          <w:spacing w:val="1"/>
        </w:rPr>
        <w:t xml:space="preserve"> </w:t>
      </w:r>
      <w:r>
        <w:t>non</w:t>
      </w:r>
      <w:r>
        <w:rPr>
          <w:spacing w:val="1"/>
        </w:rPr>
        <w:t xml:space="preserve"> </w:t>
      </w:r>
      <w:r>
        <w:t>è</w:t>
      </w:r>
      <w:r>
        <w:rPr>
          <w:spacing w:val="1"/>
        </w:rPr>
        <w:t xml:space="preserve"> </w:t>
      </w:r>
      <w:r>
        <w:t>sostitutivo</w:t>
      </w:r>
      <w:r>
        <w:rPr>
          <w:spacing w:val="1"/>
        </w:rPr>
        <w:t xml:space="preserve"> </w:t>
      </w:r>
      <w:r>
        <w:rPr>
          <w:b/>
        </w:rPr>
        <w:t>dell’obbligo</w:t>
      </w:r>
      <w:r>
        <w:rPr>
          <w:b/>
          <w:spacing w:val="1"/>
        </w:rPr>
        <w:t xml:space="preserve"> </w:t>
      </w:r>
      <w:r>
        <w:rPr>
          <w:b/>
        </w:rPr>
        <w:t>di</w:t>
      </w:r>
      <w:r>
        <w:rPr>
          <w:b/>
          <w:spacing w:val="1"/>
        </w:rPr>
        <w:t xml:space="preserve"> </w:t>
      </w:r>
      <w:r>
        <w:rPr>
          <w:b/>
        </w:rPr>
        <w:t>denuncia</w:t>
      </w:r>
      <w:r>
        <w:rPr>
          <w:b/>
          <w:spacing w:val="1"/>
        </w:rPr>
        <w:t xml:space="preserve"> </w:t>
      </w:r>
      <w:r>
        <w:rPr>
          <w:b/>
        </w:rPr>
        <w:t>all’Autorità</w:t>
      </w:r>
      <w:r>
        <w:rPr>
          <w:b/>
          <w:spacing w:val="1"/>
        </w:rPr>
        <w:t xml:space="preserve"> </w:t>
      </w:r>
      <w:r>
        <w:rPr>
          <w:b/>
        </w:rPr>
        <w:t>Giudiziaria</w:t>
      </w:r>
      <w:r>
        <w:rPr>
          <w:b/>
          <w:spacing w:val="1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fatti</w:t>
      </w:r>
      <w:r>
        <w:rPr>
          <w:spacing w:val="1"/>
        </w:rPr>
        <w:t xml:space="preserve"> </w:t>
      </w:r>
      <w:r>
        <w:t>attraverso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quali</w:t>
      </w:r>
      <w:r>
        <w:rPr>
          <w:spacing w:val="54"/>
        </w:rPr>
        <w:t xml:space="preserve"> </w:t>
      </w:r>
      <w:r>
        <w:t>sia</w:t>
      </w:r>
      <w:r>
        <w:rPr>
          <w:spacing w:val="54"/>
        </w:rPr>
        <w:t xml:space="preserve"> </w:t>
      </w:r>
      <w:r>
        <w:t>stata</w:t>
      </w:r>
      <w:r>
        <w:rPr>
          <w:spacing w:val="54"/>
        </w:rPr>
        <w:t xml:space="preserve"> </w:t>
      </w:r>
      <w:r>
        <w:t>posta</w:t>
      </w:r>
      <w:r>
        <w:rPr>
          <w:spacing w:val="55"/>
        </w:rPr>
        <w:t xml:space="preserve"> </w:t>
      </w:r>
      <w:r>
        <w:t>in</w:t>
      </w:r>
      <w:r>
        <w:rPr>
          <w:spacing w:val="54"/>
        </w:rPr>
        <w:t xml:space="preserve"> </w:t>
      </w:r>
      <w:r>
        <w:t>essere</w:t>
      </w:r>
      <w:r>
        <w:rPr>
          <w:spacing w:val="54"/>
        </w:rPr>
        <w:t xml:space="preserve"> </w:t>
      </w:r>
      <w:r>
        <w:t>la</w:t>
      </w:r>
      <w:r>
        <w:rPr>
          <w:spacing w:val="54"/>
        </w:rPr>
        <w:t xml:space="preserve"> </w:t>
      </w:r>
      <w:r>
        <w:t>pressione</w:t>
      </w:r>
      <w:r>
        <w:rPr>
          <w:spacing w:val="1"/>
        </w:rPr>
        <w:t xml:space="preserve"> </w:t>
      </w:r>
      <w:r>
        <w:t>distorsiva</w:t>
      </w:r>
      <w:r>
        <w:rPr>
          <w:spacing w:val="53"/>
        </w:rPr>
        <w:t xml:space="preserve"> </w:t>
      </w:r>
      <w:r>
        <w:t>ed</w:t>
      </w:r>
      <w:r>
        <w:rPr>
          <w:spacing w:val="53"/>
        </w:rPr>
        <w:t xml:space="preserve"> </w:t>
      </w:r>
      <w:r>
        <w:t>ogni</w:t>
      </w:r>
      <w:r>
        <w:rPr>
          <w:spacing w:val="51"/>
        </w:rPr>
        <w:t xml:space="preserve"> </w:t>
      </w:r>
      <w:r>
        <w:t>altra  forma</w:t>
      </w:r>
      <w:r>
        <w:rPr>
          <w:spacing w:val="49"/>
        </w:rPr>
        <w:t xml:space="preserve"> </w:t>
      </w:r>
      <w:r>
        <w:t>di</w:t>
      </w:r>
      <w:r>
        <w:rPr>
          <w:spacing w:val="52"/>
        </w:rPr>
        <w:t xml:space="preserve"> </w:t>
      </w:r>
      <w:r>
        <w:t>illecita</w:t>
      </w:r>
      <w:r>
        <w:rPr>
          <w:spacing w:val="54"/>
        </w:rPr>
        <w:t xml:space="preserve"> </w:t>
      </w:r>
      <w:r>
        <w:t>interferenza.</w:t>
      </w:r>
    </w:p>
    <w:p w:rsidR="00F258AC" w:rsidRDefault="00561369">
      <w:pPr>
        <w:pStyle w:val="Corpotesto"/>
        <w:spacing w:before="2"/>
        <w:ind w:right="404"/>
      </w:pPr>
      <w:r>
        <w:t>L’appaltatore si impegna ad inserire nei contratti di subappalto e nei contratti stipulati con ogni</w:t>
      </w:r>
      <w:r>
        <w:rPr>
          <w:spacing w:val="1"/>
        </w:rPr>
        <w:t xml:space="preserve"> </w:t>
      </w:r>
      <w:r>
        <w:t>altro</w:t>
      </w:r>
      <w:r>
        <w:rPr>
          <w:spacing w:val="44"/>
        </w:rPr>
        <w:t xml:space="preserve"> </w:t>
      </w:r>
      <w:r>
        <w:t>soggetto</w:t>
      </w:r>
      <w:r>
        <w:rPr>
          <w:spacing w:val="45"/>
        </w:rPr>
        <w:t xml:space="preserve"> </w:t>
      </w:r>
      <w:r>
        <w:t>che</w:t>
      </w:r>
      <w:r>
        <w:rPr>
          <w:spacing w:val="47"/>
        </w:rPr>
        <w:t xml:space="preserve"> </w:t>
      </w:r>
      <w:r>
        <w:t>intervenga</w:t>
      </w:r>
      <w:r>
        <w:rPr>
          <w:spacing w:val="47"/>
        </w:rPr>
        <w:t xml:space="preserve"> </w:t>
      </w:r>
      <w:r>
        <w:t>a</w:t>
      </w:r>
      <w:r>
        <w:rPr>
          <w:spacing w:val="46"/>
        </w:rPr>
        <w:t xml:space="preserve"> </w:t>
      </w:r>
      <w:r>
        <w:t>qualunque</w:t>
      </w:r>
      <w:r>
        <w:rPr>
          <w:spacing w:val="48"/>
        </w:rPr>
        <w:t xml:space="preserve"> </w:t>
      </w:r>
      <w:r>
        <w:t>titolo</w:t>
      </w:r>
      <w:r>
        <w:rPr>
          <w:spacing w:val="44"/>
        </w:rPr>
        <w:t xml:space="preserve"> </w:t>
      </w:r>
      <w:r>
        <w:t>nella</w:t>
      </w:r>
      <w:r>
        <w:rPr>
          <w:spacing w:val="51"/>
        </w:rPr>
        <w:t xml:space="preserve"> </w:t>
      </w:r>
      <w:r>
        <w:t>realizzazione</w:t>
      </w:r>
      <w:r>
        <w:rPr>
          <w:spacing w:val="41"/>
        </w:rPr>
        <w:t xml:space="preserve"> </w:t>
      </w:r>
      <w:r>
        <w:t>dell’opera/fornitura</w:t>
      </w:r>
      <w:r>
        <w:rPr>
          <w:spacing w:val="45"/>
        </w:rPr>
        <w:t xml:space="preserve"> </w:t>
      </w:r>
      <w:r>
        <w:t>del</w:t>
      </w:r>
    </w:p>
    <w:p w:rsidR="00F258AC" w:rsidRDefault="00F258AC">
      <w:pPr>
        <w:sectPr w:rsidR="00F258AC">
          <w:type w:val="continuous"/>
          <w:pgSz w:w="11910" w:h="16840"/>
          <w:pgMar w:top="1380" w:right="740" w:bottom="280" w:left="1000" w:header="720" w:footer="720" w:gutter="0"/>
          <w:cols w:space="720"/>
        </w:sectPr>
      </w:pPr>
    </w:p>
    <w:p w:rsidR="00F258AC" w:rsidRDefault="00561369">
      <w:pPr>
        <w:pStyle w:val="Corpotesto"/>
        <w:spacing w:before="37"/>
        <w:ind w:right="399"/>
      </w:pPr>
      <w:r>
        <w:lastRenderedPageBreak/>
        <w:t>servizio, la clausola che obbliga il subappaltatore</w:t>
      </w:r>
      <w:r>
        <w:rPr>
          <w:spacing w:val="54"/>
        </w:rPr>
        <w:t xml:space="preserve"> </w:t>
      </w:r>
      <w:r>
        <w:t>o</w:t>
      </w:r>
      <w:r>
        <w:rPr>
          <w:spacing w:val="54"/>
        </w:rPr>
        <w:t xml:space="preserve"> </w:t>
      </w:r>
      <w:r>
        <w:t>il</w:t>
      </w:r>
      <w:r>
        <w:rPr>
          <w:spacing w:val="54"/>
        </w:rPr>
        <w:t xml:space="preserve"> </w:t>
      </w:r>
      <w:r>
        <w:t>subcontraente</w:t>
      </w:r>
      <w:r>
        <w:rPr>
          <w:spacing w:val="55"/>
        </w:rPr>
        <w:t xml:space="preserve"> </w:t>
      </w:r>
      <w:r>
        <w:t>ad</w:t>
      </w:r>
      <w:r>
        <w:rPr>
          <w:spacing w:val="54"/>
        </w:rPr>
        <w:t xml:space="preserve"> </w:t>
      </w:r>
      <w:r>
        <w:t>assumere</w:t>
      </w:r>
      <w:r>
        <w:rPr>
          <w:spacing w:val="54"/>
        </w:rPr>
        <w:t xml:space="preserve"> </w:t>
      </w:r>
      <w:r>
        <w:t>l’obbligo</w:t>
      </w:r>
      <w:r>
        <w:rPr>
          <w:spacing w:val="54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cui</w:t>
      </w:r>
      <w:r>
        <w:rPr>
          <w:spacing w:val="48"/>
        </w:rPr>
        <w:t xml:space="preserve"> </w:t>
      </w:r>
      <w:r>
        <w:t>sopra.</w:t>
      </w:r>
    </w:p>
    <w:p w:rsidR="00F258AC" w:rsidRDefault="00561369">
      <w:pPr>
        <w:pStyle w:val="Corpotesto"/>
        <w:ind w:right="389"/>
      </w:pPr>
      <w:r>
        <w:t>Il</w:t>
      </w:r>
      <w:r>
        <w:rPr>
          <w:spacing w:val="1"/>
        </w:rPr>
        <w:t xml:space="preserve"> </w:t>
      </w:r>
      <w:r>
        <w:t>partecipante</w:t>
      </w:r>
      <w:r>
        <w:rPr>
          <w:spacing w:val="1"/>
        </w:rPr>
        <w:t xml:space="preserve"> </w:t>
      </w:r>
      <w:r>
        <w:t>alla</w:t>
      </w:r>
      <w:r>
        <w:rPr>
          <w:spacing w:val="1"/>
        </w:rPr>
        <w:t xml:space="preserve"> </w:t>
      </w:r>
      <w:r>
        <w:t>selezione/gara</w:t>
      </w:r>
      <w:r>
        <w:rPr>
          <w:spacing w:val="1"/>
        </w:rPr>
        <w:t xml:space="preserve"> </w:t>
      </w:r>
      <w:r>
        <w:t>dichiara</w:t>
      </w:r>
      <w:r>
        <w:rPr>
          <w:spacing w:val="1"/>
        </w:rPr>
        <w:t xml:space="preserve"> </w:t>
      </w:r>
      <w:r>
        <w:t>di non trovarsi in situazioni di controllo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collegamento</w:t>
      </w:r>
      <w:r>
        <w:rPr>
          <w:spacing w:val="1"/>
        </w:rPr>
        <w:t xml:space="preserve"> </w:t>
      </w:r>
      <w:r>
        <w:t>(formale</w:t>
      </w:r>
      <w:r>
        <w:rPr>
          <w:spacing w:val="1"/>
        </w:rPr>
        <w:t xml:space="preserve"> </w:t>
      </w:r>
      <w:r>
        <w:t>e/o</w:t>
      </w:r>
      <w:r>
        <w:rPr>
          <w:spacing w:val="1"/>
        </w:rPr>
        <w:t xml:space="preserve"> </w:t>
      </w:r>
      <w:r>
        <w:t>sostanziale)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altri</w:t>
      </w:r>
      <w:r>
        <w:rPr>
          <w:spacing w:val="1"/>
        </w:rPr>
        <w:t xml:space="preserve"> </w:t>
      </w:r>
      <w:r>
        <w:t>concorrenti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t>non</w:t>
      </w:r>
      <w:r>
        <w:rPr>
          <w:spacing w:val="1"/>
        </w:rPr>
        <w:t xml:space="preserve"> </w:t>
      </w:r>
      <w:r>
        <w:t>si</w:t>
      </w:r>
      <w:r>
        <w:rPr>
          <w:spacing w:val="1"/>
        </w:rPr>
        <w:t xml:space="preserve"> </w:t>
      </w:r>
      <w:r>
        <w:t>è</w:t>
      </w:r>
      <w:r>
        <w:rPr>
          <w:spacing w:val="1"/>
        </w:rPr>
        <w:t xml:space="preserve"> </w:t>
      </w:r>
      <w:r>
        <w:t>accordata</w:t>
      </w:r>
      <w:r>
        <w:rPr>
          <w:spacing w:val="1"/>
        </w:rPr>
        <w:t xml:space="preserve"> </w:t>
      </w:r>
      <w:r>
        <w:t>né</w:t>
      </w:r>
      <w:r>
        <w:rPr>
          <w:spacing w:val="1"/>
        </w:rPr>
        <w:t xml:space="preserve"> </w:t>
      </w:r>
      <w:r>
        <w:t>si</w:t>
      </w:r>
      <w:r>
        <w:rPr>
          <w:spacing w:val="1"/>
        </w:rPr>
        <w:t xml:space="preserve"> </w:t>
      </w:r>
      <w:r>
        <w:t>accorderà</w:t>
      </w:r>
      <w:r>
        <w:rPr>
          <w:spacing w:val="1"/>
        </w:rPr>
        <w:t xml:space="preserve"> </w:t>
      </w:r>
      <w:r>
        <w:t>con</w:t>
      </w:r>
      <w:r>
        <w:rPr>
          <w:spacing w:val="53"/>
        </w:rPr>
        <w:t xml:space="preserve"> </w:t>
      </w:r>
      <w:r>
        <w:t>altri</w:t>
      </w:r>
      <w:r>
        <w:rPr>
          <w:spacing w:val="52"/>
        </w:rPr>
        <w:t xml:space="preserve"> </w:t>
      </w:r>
      <w:r>
        <w:t>partecipanti</w:t>
      </w:r>
      <w:r>
        <w:rPr>
          <w:spacing w:val="53"/>
        </w:rPr>
        <w:t xml:space="preserve"> </w:t>
      </w:r>
      <w:r>
        <w:t>alla</w:t>
      </w:r>
      <w:r>
        <w:rPr>
          <w:spacing w:val="50"/>
        </w:rPr>
        <w:t xml:space="preserve"> </w:t>
      </w:r>
      <w:r>
        <w:t>gara.</w:t>
      </w:r>
    </w:p>
    <w:p w:rsidR="00F258AC" w:rsidRDefault="00561369">
      <w:pPr>
        <w:pStyle w:val="Corpotesto"/>
        <w:ind w:right="394"/>
      </w:pPr>
      <w:r>
        <w:t>Il</w:t>
      </w:r>
      <w:r>
        <w:rPr>
          <w:spacing w:val="1"/>
        </w:rPr>
        <w:t xml:space="preserve"> </w:t>
      </w:r>
      <w:r>
        <w:t>partecipante</w:t>
      </w:r>
      <w:r>
        <w:rPr>
          <w:spacing w:val="1"/>
        </w:rPr>
        <w:t xml:space="preserve"> </w:t>
      </w:r>
      <w:r>
        <w:t>si</w:t>
      </w:r>
      <w:r>
        <w:rPr>
          <w:spacing w:val="1"/>
        </w:rPr>
        <w:t xml:space="preserve"> </w:t>
      </w:r>
      <w:r>
        <w:t>impegna a rendere noti, su richiesta del Comune di Santa Maria La Carità, tutti i</w:t>
      </w:r>
      <w:r>
        <w:rPr>
          <w:spacing w:val="1"/>
        </w:rPr>
        <w:t xml:space="preserve"> </w:t>
      </w:r>
      <w:r>
        <w:t>pagamenti eseguiti riguardanti il contratto</w:t>
      </w:r>
      <w:r>
        <w:rPr>
          <w:spacing w:val="1"/>
        </w:rPr>
        <w:t xml:space="preserve"> </w:t>
      </w:r>
      <w:r>
        <w:t>eventualmente assegnatogli, inclusi quelli eseguiti in</w:t>
      </w:r>
      <w:r>
        <w:rPr>
          <w:spacing w:val="1"/>
        </w:rPr>
        <w:t xml:space="preserve"> </w:t>
      </w:r>
      <w:r>
        <w:t>favore di intermediari e consulenti. La remunerazione di questi ultimi</w:t>
      </w:r>
      <w:r>
        <w:rPr>
          <w:spacing w:val="1"/>
        </w:rPr>
        <w:t xml:space="preserve"> </w:t>
      </w:r>
      <w:r>
        <w:t>non</w:t>
      </w:r>
      <w:r>
        <w:rPr>
          <w:spacing w:val="1"/>
        </w:rPr>
        <w:t xml:space="preserve"> </w:t>
      </w:r>
      <w:r>
        <w:t>deve</w:t>
      </w:r>
      <w:r>
        <w:rPr>
          <w:spacing w:val="1"/>
        </w:rPr>
        <w:t xml:space="preserve"> </w:t>
      </w:r>
      <w:r>
        <w:t>superare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“congruo</w:t>
      </w:r>
      <w:r>
        <w:rPr>
          <w:spacing w:val="48"/>
        </w:rPr>
        <w:t xml:space="preserve"> </w:t>
      </w:r>
      <w:r>
        <w:t>ammontare</w:t>
      </w:r>
      <w:r>
        <w:rPr>
          <w:spacing w:val="2"/>
        </w:rPr>
        <w:t xml:space="preserve"> </w:t>
      </w:r>
      <w:r>
        <w:t>dovuto</w:t>
      </w:r>
      <w:r>
        <w:rPr>
          <w:spacing w:val="48"/>
        </w:rPr>
        <w:t xml:space="preserve"> </w:t>
      </w:r>
      <w:r>
        <w:t>per</w:t>
      </w:r>
      <w:r>
        <w:rPr>
          <w:spacing w:val="48"/>
        </w:rPr>
        <w:t xml:space="preserve"> </w:t>
      </w:r>
      <w:r>
        <w:t>servizi</w:t>
      </w:r>
      <w:r>
        <w:rPr>
          <w:spacing w:val="52"/>
        </w:rPr>
        <w:t xml:space="preserve"> </w:t>
      </w:r>
      <w:r>
        <w:t>legittimi”.</w:t>
      </w:r>
    </w:p>
    <w:p w:rsidR="00F258AC" w:rsidRDefault="00561369">
      <w:pPr>
        <w:pStyle w:val="Corpotesto"/>
        <w:ind w:left="493" w:right="392"/>
      </w:pPr>
      <w:r>
        <w:t>Il</w:t>
      </w:r>
      <w:r>
        <w:rPr>
          <w:spacing w:val="1"/>
        </w:rPr>
        <w:t xml:space="preserve"> </w:t>
      </w:r>
      <w:r>
        <w:t>partecipante</w:t>
      </w:r>
      <w:r>
        <w:rPr>
          <w:spacing w:val="1"/>
        </w:rPr>
        <w:t xml:space="preserve"> </w:t>
      </w:r>
      <w:r>
        <w:t>prende</w:t>
      </w:r>
      <w:r>
        <w:rPr>
          <w:spacing w:val="1"/>
        </w:rPr>
        <w:t xml:space="preserve"> </w:t>
      </w:r>
      <w:r>
        <w:t>nota</w:t>
      </w:r>
      <w:r>
        <w:rPr>
          <w:spacing w:val="1"/>
        </w:rPr>
        <w:t xml:space="preserve"> </w:t>
      </w:r>
      <w:r>
        <w:t>ed</w:t>
      </w:r>
      <w:r>
        <w:rPr>
          <w:spacing w:val="1"/>
        </w:rPr>
        <w:t xml:space="preserve"> </w:t>
      </w:r>
      <w:r>
        <w:t>accetta</w:t>
      </w:r>
      <w:r>
        <w:rPr>
          <w:spacing w:val="1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t>nel</w:t>
      </w:r>
      <w:r>
        <w:rPr>
          <w:spacing w:val="1"/>
        </w:rPr>
        <w:t xml:space="preserve"> </w:t>
      </w:r>
      <w:r>
        <w:t>caso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mancato</w:t>
      </w:r>
      <w:r>
        <w:rPr>
          <w:spacing w:val="1"/>
        </w:rPr>
        <w:t xml:space="preserve"> </w:t>
      </w:r>
      <w:r>
        <w:t>rispetto</w:t>
      </w:r>
      <w:r>
        <w:rPr>
          <w:spacing w:val="1"/>
        </w:rPr>
        <w:t xml:space="preserve"> </w:t>
      </w:r>
      <w:r>
        <w:t>degli</w:t>
      </w:r>
      <w:r>
        <w:rPr>
          <w:spacing w:val="1"/>
        </w:rPr>
        <w:t xml:space="preserve"> </w:t>
      </w:r>
      <w:r>
        <w:t>impegni</w:t>
      </w:r>
      <w:r>
        <w:rPr>
          <w:spacing w:val="1"/>
        </w:rPr>
        <w:t xml:space="preserve"> </w:t>
      </w:r>
      <w:r>
        <w:t>anticorruzione</w:t>
      </w:r>
      <w:r>
        <w:rPr>
          <w:spacing w:val="1"/>
        </w:rPr>
        <w:t xml:space="preserve"> </w:t>
      </w:r>
      <w:r>
        <w:t>assunti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presente</w:t>
      </w:r>
      <w:r>
        <w:rPr>
          <w:spacing w:val="1"/>
        </w:rPr>
        <w:t xml:space="preserve"> </w:t>
      </w:r>
      <w:r>
        <w:t>Patto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integrità,</w:t>
      </w:r>
      <w:r>
        <w:rPr>
          <w:spacing w:val="1"/>
        </w:rPr>
        <w:t xml:space="preserve"> </w:t>
      </w:r>
      <w:r>
        <w:t>comunque</w:t>
      </w:r>
      <w:r>
        <w:rPr>
          <w:spacing w:val="1"/>
        </w:rPr>
        <w:t xml:space="preserve"> </w:t>
      </w:r>
      <w:r>
        <w:t>accertato</w:t>
      </w:r>
      <w:r>
        <w:rPr>
          <w:spacing w:val="1"/>
        </w:rPr>
        <w:t xml:space="preserve"> </w:t>
      </w:r>
      <w:r>
        <w:t>dall’Amministrazione,</w:t>
      </w:r>
      <w:r>
        <w:rPr>
          <w:spacing w:val="1"/>
        </w:rPr>
        <w:t xml:space="preserve"> </w:t>
      </w:r>
      <w:r>
        <w:t>così</w:t>
      </w:r>
      <w:r>
        <w:rPr>
          <w:spacing w:val="1"/>
        </w:rPr>
        <w:t xml:space="preserve"> </w:t>
      </w:r>
      <w:r>
        <w:t>come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caso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accertata</w:t>
      </w:r>
      <w:r>
        <w:rPr>
          <w:spacing w:val="1"/>
        </w:rPr>
        <w:t xml:space="preserve"> </w:t>
      </w:r>
      <w:r>
        <w:t>non</w:t>
      </w:r>
      <w:r>
        <w:rPr>
          <w:spacing w:val="1"/>
        </w:rPr>
        <w:t xml:space="preserve"> </w:t>
      </w:r>
      <w:r>
        <w:t>veridicità</w:t>
      </w:r>
      <w:r>
        <w:rPr>
          <w:spacing w:val="1"/>
        </w:rPr>
        <w:t xml:space="preserve"> </w:t>
      </w:r>
      <w:r>
        <w:t>delle</w:t>
      </w:r>
      <w:r>
        <w:rPr>
          <w:spacing w:val="54"/>
        </w:rPr>
        <w:t xml:space="preserve"> </w:t>
      </w:r>
      <w:r>
        <w:t>segnalazioni</w:t>
      </w:r>
      <w:r>
        <w:rPr>
          <w:spacing w:val="1"/>
        </w:rPr>
        <w:t xml:space="preserve"> </w:t>
      </w:r>
      <w:r>
        <w:t>effettuate</w:t>
      </w:r>
      <w:r>
        <w:rPr>
          <w:spacing w:val="1"/>
        </w:rPr>
        <w:t xml:space="preserve"> </w:t>
      </w:r>
      <w:r>
        <w:t>sul</w:t>
      </w:r>
      <w:r>
        <w:rPr>
          <w:spacing w:val="55"/>
        </w:rPr>
        <w:t xml:space="preserve"> </w:t>
      </w:r>
      <w:r>
        <w:t>personale</w:t>
      </w:r>
      <w:r>
        <w:rPr>
          <w:spacing w:val="55"/>
        </w:rPr>
        <w:t xml:space="preserve"> </w:t>
      </w:r>
      <w:r>
        <w:t>comunale</w:t>
      </w:r>
      <w:r>
        <w:rPr>
          <w:spacing w:val="55"/>
        </w:rPr>
        <w:t xml:space="preserve"> </w:t>
      </w:r>
      <w:r>
        <w:t>(punto 5),</w:t>
      </w:r>
      <w:r>
        <w:rPr>
          <w:spacing w:val="55"/>
        </w:rPr>
        <w:t xml:space="preserve"> </w:t>
      </w:r>
      <w:r>
        <w:t>potranno essere</w:t>
      </w:r>
      <w:r>
        <w:rPr>
          <w:spacing w:val="55"/>
        </w:rPr>
        <w:t xml:space="preserve"> </w:t>
      </w:r>
      <w:r>
        <w:t>applicate</w:t>
      </w:r>
      <w:r>
        <w:rPr>
          <w:spacing w:val="55"/>
        </w:rPr>
        <w:t xml:space="preserve"> </w:t>
      </w:r>
      <w:r>
        <w:t>le</w:t>
      </w:r>
      <w:r>
        <w:rPr>
          <w:spacing w:val="55"/>
        </w:rPr>
        <w:t xml:space="preserve"> </w:t>
      </w:r>
      <w:r>
        <w:t>seguenti</w:t>
      </w:r>
      <w:r>
        <w:rPr>
          <w:spacing w:val="1"/>
        </w:rPr>
        <w:t xml:space="preserve"> </w:t>
      </w:r>
      <w:r>
        <w:t>sanzioni:</w:t>
      </w:r>
    </w:p>
    <w:p w:rsidR="00F258AC" w:rsidRDefault="00561369">
      <w:pPr>
        <w:pStyle w:val="Paragrafoelenco"/>
        <w:numPr>
          <w:ilvl w:val="0"/>
          <w:numId w:val="1"/>
        </w:numPr>
        <w:tabs>
          <w:tab w:val="left" w:pos="840"/>
        </w:tabs>
        <w:spacing w:line="242" w:lineRule="auto"/>
        <w:ind w:right="402" w:hanging="361"/>
        <w:rPr>
          <w:sz w:val="24"/>
        </w:rPr>
      </w:pPr>
      <w:r>
        <w:rPr>
          <w:sz w:val="24"/>
        </w:rPr>
        <w:t>esclusione</w:t>
      </w:r>
      <w:r>
        <w:rPr>
          <w:spacing w:val="1"/>
          <w:sz w:val="24"/>
        </w:rPr>
        <w:t xml:space="preserve"> </w:t>
      </w:r>
      <w:r>
        <w:rPr>
          <w:sz w:val="24"/>
        </w:rPr>
        <w:t>dalla</w:t>
      </w:r>
      <w:r>
        <w:rPr>
          <w:spacing w:val="1"/>
          <w:sz w:val="24"/>
        </w:rPr>
        <w:t xml:space="preserve"> </w:t>
      </w:r>
      <w:r>
        <w:rPr>
          <w:sz w:val="24"/>
        </w:rPr>
        <w:t>procedura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gara</w:t>
      </w:r>
      <w:r>
        <w:rPr>
          <w:spacing w:val="1"/>
          <w:sz w:val="24"/>
        </w:rPr>
        <w:t xml:space="preserve"> </w:t>
      </w:r>
      <w:r>
        <w:rPr>
          <w:sz w:val="24"/>
        </w:rPr>
        <w:t>ancora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corso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54"/>
          <w:sz w:val="24"/>
        </w:rPr>
        <w:t xml:space="preserve"> </w:t>
      </w:r>
      <w:r>
        <w:rPr>
          <w:sz w:val="24"/>
        </w:rPr>
        <w:t>dalle</w:t>
      </w:r>
      <w:r>
        <w:rPr>
          <w:spacing w:val="54"/>
          <w:sz w:val="24"/>
        </w:rPr>
        <w:t xml:space="preserve"> </w:t>
      </w:r>
      <w:r>
        <w:rPr>
          <w:sz w:val="24"/>
        </w:rPr>
        <w:t>future</w:t>
      </w:r>
      <w:r>
        <w:rPr>
          <w:spacing w:val="54"/>
          <w:sz w:val="24"/>
        </w:rPr>
        <w:t xml:space="preserve"> </w:t>
      </w:r>
      <w:r>
        <w:rPr>
          <w:sz w:val="24"/>
        </w:rPr>
        <w:t>procedure per</w:t>
      </w:r>
      <w:r>
        <w:rPr>
          <w:spacing w:val="55"/>
          <w:sz w:val="24"/>
        </w:rPr>
        <w:t xml:space="preserve"> </w:t>
      </w:r>
      <w:r>
        <w:rPr>
          <w:sz w:val="24"/>
        </w:rPr>
        <w:t>un</w:t>
      </w:r>
      <w:r>
        <w:rPr>
          <w:spacing w:val="1"/>
          <w:sz w:val="24"/>
        </w:rPr>
        <w:t xml:space="preserve"> </w:t>
      </w:r>
      <w:r>
        <w:rPr>
          <w:sz w:val="24"/>
        </w:rPr>
        <w:t>periodo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54"/>
          <w:sz w:val="24"/>
        </w:rPr>
        <w:t xml:space="preserve"> </w:t>
      </w:r>
      <w:r>
        <w:rPr>
          <w:sz w:val="24"/>
        </w:rPr>
        <w:t>due anni decorrenti dalla data di accertamento della violazione</w:t>
      </w:r>
      <w:r>
        <w:rPr>
          <w:spacing w:val="54"/>
          <w:sz w:val="24"/>
        </w:rPr>
        <w:t xml:space="preserve"> </w:t>
      </w:r>
      <w:r>
        <w:rPr>
          <w:sz w:val="24"/>
        </w:rPr>
        <w:t>e/o</w:t>
      </w:r>
      <w:r>
        <w:rPr>
          <w:spacing w:val="54"/>
          <w:sz w:val="24"/>
        </w:rPr>
        <w:t xml:space="preserve"> </w:t>
      </w:r>
      <w:r>
        <w:rPr>
          <w:sz w:val="24"/>
        </w:rPr>
        <w:t>elusione</w:t>
      </w:r>
      <w:r>
        <w:rPr>
          <w:spacing w:val="1"/>
          <w:sz w:val="24"/>
        </w:rPr>
        <w:t xml:space="preserve"> </w:t>
      </w:r>
      <w:r>
        <w:rPr>
          <w:sz w:val="24"/>
        </w:rPr>
        <w:t>del</w:t>
      </w:r>
      <w:r>
        <w:rPr>
          <w:spacing w:val="48"/>
          <w:sz w:val="24"/>
        </w:rPr>
        <w:t xml:space="preserve"> </w:t>
      </w:r>
      <w:r>
        <w:rPr>
          <w:sz w:val="24"/>
        </w:rPr>
        <w:t>presente</w:t>
      </w:r>
      <w:r>
        <w:rPr>
          <w:spacing w:val="51"/>
          <w:sz w:val="24"/>
        </w:rPr>
        <w:t xml:space="preserve"> </w:t>
      </w:r>
      <w:r>
        <w:rPr>
          <w:sz w:val="24"/>
        </w:rPr>
        <w:t>Patto;</w:t>
      </w:r>
    </w:p>
    <w:p w:rsidR="00F258AC" w:rsidRDefault="00561369">
      <w:pPr>
        <w:pStyle w:val="Paragrafoelenco"/>
        <w:numPr>
          <w:ilvl w:val="0"/>
          <w:numId w:val="1"/>
        </w:numPr>
        <w:tabs>
          <w:tab w:val="left" w:pos="840"/>
        </w:tabs>
        <w:ind w:right="393" w:hanging="361"/>
        <w:rPr>
          <w:sz w:val="24"/>
        </w:rPr>
      </w:pPr>
      <w:r>
        <w:rPr>
          <w:sz w:val="24"/>
        </w:rPr>
        <w:t>risoluzione</w:t>
      </w:r>
      <w:r>
        <w:rPr>
          <w:spacing w:val="1"/>
          <w:sz w:val="24"/>
        </w:rPr>
        <w:t xml:space="preserve"> </w:t>
      </w:r>
      <w:r>
        <w:rPr>
          <w:sz w:val="24"/>
        </w:rPr>
        <w:t>del</w:t>
      </w:r>
      <w:r>
        <w:rPr>
          <w:spacing w:val="1"/>
          <w:sz w:val="24"/>
        </w:rPr>
        <w:t xml:space="preserve"> </w:t>
      </w:r>
      <w:r>
        <w:rPr>
          <w:sz w:val="24"/>
        </w:rPr>
        <w:t>contratto,</w:t>
      </w:r>
      <w:r>
        <w:rPr>
          <w:spacing w:val="1"/>
          <w:sz w:val="24"/>
        </w:rPr>
        <w:t xml:space="preserve"> </w:t>
      </w:r>
      <w:r>
        <w:rPr>
          <w:sz w:val="24"/>
        </w:rPr>
        <w:t>ove</w:t>
      </w:r>
      <w:r>
        <w:rPr>
          <w:spacing w:val="1"/>
          <w:sz w:val="24"/>
        </w:rPr>
        <w:t xml:space="preserve"> </w:t>
      </w:r>
      <w:r>
        <w:rPr>
          <w:sz w:val="24"/>
        </w:rPr>
        <w:t>stipulato,</w:t>
      </w:r>
      <w:r>
        <w:rPr>
          <w:spacing w:val="1"/>
          <w:sz w:val="24"/>
        </w:rPr>
        <w:t xml:space="preserve"> </w:t>
      </w:r>
      <w:r>
        <w:rPr>
          <w:sz w:val="24"/>
        </w:rPr>
        <w:t>per</w:t>
      </w:r>
      <w:r>
        <w:rPr>
          <w:spacing w:val="1"/>
          <w:sz w:val="24"/>
        </w:rPr>
        <w:t xml:space="preserve"> </w:t>
      </w:r>
      <w:r>
        <w:rPr>
          <w:sz w:val="24"/>
        </w:rPr>
        <w:t>violazione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obblighi</w:t>
      </w:r>
      <w:r>
        <w:rPr>
          <w:spacing w:val="54"/>
          <w:sz w:val="24"/>
        </w:rPr>
        <w:t xml:space="preserve"> </w:t>
      </w:r>
      <w:r>
        <w:rPr>
          <w:sz w:val="24"/>
        </w:rPr>
        <w:t>essenziali</w:t>
      </w:r>
      <w:r>
        <w:rPr>
          <w:spacing w:val="54"/>
          <w:sz w:val="24"/>
        </w:rPr>
        <w:t xml:space="preserve"> </w:t>
      </w:r>
      <w:r>
        <w:rPr>
          <w:sz w:val="24"/>
        </w:rPr>
        <w:t>e,</w:t>
      </w:r>
      <w:r>
        <w:rPr>
          <w:spacing w:val="54"/>
          <w:sz w:val="24"/>
        </w:rPr>
        <w:t xml:space="preserve"> </w:t>
      </w:r>
      <w:r>
        <w:rPr>
          <w:sz w:val="24"/>
        </w:rPr>
        <w:t>in</w:t>
      </w:r>
      <w:r>
        <w:rPr>
          <w:spacing w:val="55"/>
          <w:sz w:val="24"/>
        </w:rPr>
        <w:t xml:space="preserve"> </w:t>
      </w:r>
      <w:r>
        <w:rPr>
          <w:sz w:val="24"/>
        </w:rPr>
        <w:t>ogni</w:t>
      </w:r>
      <w:r>
        <w:rPr>
          <w:spacing w:val="-52"/>
          <w:sz w:val="24"/>
        </w:rPr>
        <w:t xml:space="preserve"> </w:t>
      </w:r>
      <w:r>
        <w:rPr>
          <w:sz w:val="24"/>
        </w:rPr>
        <w:t>caso,</w:t>
      </w:r>
      <w:r>
        <w:rPr>
          <w:spacing w:val="1"/>
          <w:sz w:val="24"/>
        </w:rPr>
        <w:t xml:space="preserve"> </w:t>
      </w:r>
      <w:r>
        <w:rPr>
          <w:sz w:val="24"/>
        </w:rPr>
        <w:t>risarcimento</w:t>
      </w:r>
      <w:r>
        <w:rPr>
          <w:spacing w:val="1"/>
          <w:sz w:val="24"/>
        </w:rPr>
        <w:t xml:space="preserve"> </w:t>
      </w:r>
      <w:r>
        <w:rPr>
          <w:sz w:val="24"/>
        </w:rPr>
        <w:t>del</w:t>
      </w:r>
      <w:r>
        <w:rPr>
          <w:spacing w:val="1"/>
          <w:sz w:val="24"/>
        </w:rPr>
        <w:t xml:space="preserve"> </w:t>
      </w:r>
      <w:r>
        <w:rPr>
          <w:sz w:val="24"/>
        </w:rPr>
        <w:t>danno,</w:t>
      </w:r>
      <w:r>
        <w:rPr>
          <w:spacing w:val="1"/>
          <w:sz w:val="24"/>
        </w:rPr>
        <w:t xml:space="preserve"> </w:t>
      </w:r>
      <w:r>
        <w:rPr>
          <w:sz w:val="24"/>
        </w:rPr>
        <w:t>anche all’immagine, subito dal Comune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Santa Maria La</w:t>
      </w:r>
      <w:r>
        <w:rPr>
          <w:spacing w:val="1"/>
          <w:sz w:val="24"/>
        </w:rPr>
        <w:t xml:space="preserve"> </w:t>
      </w:r>
      <w:r>
        <w:rPr>
          <w:sz w:val="24"/>
        </w:rPr>
        <w:t>Carità,</w:t>
      </w:r>
      <w:r>
        <w:rPr>
          <w:spacing w:val="54"/>
          <w:sz w:val="24"/>
        </w:rPr>
        <w:t xml:space="preserve"> </w:t>
      </w:r>
      <w:r>
        <w:rPr>
          <w:sz w:val="24"/>
        </w:rPr>
        <w:t>nella</w:t>
      </w:r>
      <w:r>
        <w:rPr>
          <w:spacing w:val="54"/>
          <w:sz w:val="24"/>
        </w:rPr>
        <w:t xml:space="preserve"> </w:t>
      </w:r>
      <w:r>
        <w:rPr>
          <w:sz w:val="24"/>
        </w:rPr>
        <w:t>misura</w:t>
      </w:r>
      <w:r>
        <w:rPr>
          <w:spacing w:val="54"/>
          <w:sz w:val="24"/>
        </w:rPr>
        <w:t xml:space="preserve"> </w:t>
      </w:r>
      <w:r>
        <w:rPr>
          <w:sz w:val="24"/>
        </w:rPr>
        <w:t>del</w:t>
      </w:r>
      <w:r>
        <w:rPr>
          <w:spacing w:val="55"/>
          <w:sz w:val="24"/>
        </w:rPr>
        <w:t xml:space="preserve"> </w:t>
      </w:r>
      <w:r>
        <w:rPr>
          <w:sz w:val="24"/>
        </w:rPr>
        <w:t>10%</w:t>
      </w:r>
      <w:r>
        <w:rPr>
          <w:spacing w:val="54"/>
          <w:sz w:val="24"/>
        </w:rPr>
        <w:t xml:space="preserve"> </w:t>
      </w:r>
      <w:r>
        <w:rPr>
          <w:sz w:val="24"/>
        </w:rPr>
        <w:t>del</w:t>
      </w:r>
      <w:r>
        <w:rPr>
          <w:spacing w:val="54"/>
          <w:sz w:val="24"/>
        </w:rPr>
        <w:t xml:space="preserve"> </w:t>
      </w:r>
      <w:r>
        <w:rPr>
          <w:sz w:val="24"/>
        </w:rPr>
        <w:t>valore</w:t>
      </w:r>
      <w:r>
        <w:rPr>
          <w:spacing w:val="54"/>
          <w:sz w:val="24"/>
        </w:rPr>
        <w:t xml:space="preserve"> </w:t>
      </w:r>
      <w:r>
        <w:rPr>
          <w:sz w:val="24"/>
        </w:rPr>
        <w:t>del</w:t>
      </w:r>
      <w:r>
        <w:rPr>
          <w:spacing w:val="55"/>
          <w:sz w:val="24"/>
        </w:rPr>
        <w:t xml:space="preserve"> </w:t>
      </w:r>
      <w:r>
        <w:rPr>
          <w:sz w:val="24"/>
        </w:rPr>
        <w:t>contratto,</w:t>
      </w:r>
      <w:r>
        <w:rPr>
          <w:spacing w:val="54"/>
          <w:sz w:val="24"/>
        </w:rPr>
        <w:t xml:space="preserve"> </w:t>
      </w:r>
      <w:r>
        <w:rPr>
          <w:sz w:val="24"/>
        </w:rPr>
        <w:t>salvo</w:t>
      </w:r>
      <w:r>
        <w:rPr>
          <w:spacing w:val="54"/>
          <w:sz w:val="24"/>
        </w:rPr>
        <w:t xml:space="preserve"> </w:t>
      </w:r>
      <w:r>
        <w:rPr>
          <w:sz w:val="24"/>
        </w:rPr>
        <w:t>il diritto</w:t>
      </w:r>
      <w:r>
        <w:rPr>
          <w:spacing w:val="54"/>
          <w:sz w:val="24"/>
        </w:rPr>
        <w:t xml:space="preserve"> </w:t>
      </w:r>
      <w:r>
        <w:rPr>
          <w:sz w:val="24"/>
        </w:rPr>
        <w:t>al</w:t>
      </w:r>
      <w:r>
        <w:rPr>
          <w:spacing w:val="55"/>
          <w:sz w:val="24"/>
        </w:rPr>
        <w:t xml:space="preserve"> </w:t>
      </w:r>
      <w:r>
        <w:rPr>
          <w:sz w:val="24"/>
        </w:rPr>
        <w:t>risarcimento</w:t>
      </w:r>
      <w:r>
        <w:rPr>
          <w:spacing w:val="1"/>
          <w:sz w:val="24"/>
        </w:rPr>
        <w:t xml:space="preserve"> </w:t>
      </w:r>
      <w:r>
        <w:rPr>
          <w:sz w:val="24"/>
        </w:rPr>
        <w:t>del</w:t>
      </w:r>
      <w:r>
        <w:rPr>
          <w:spacing w:val="48"/>
          <w:sz w:val="24"/>
        </w:rPr>
        <w:t xml:space="preserve"> </w:t>
      </w:r>
      <w:r>
        <w:rPr>
          <w:sz w:val="24"/>
        </w:rPr>
        <w:t>maggior</w:t>
      </w:r>
      <w:r>
        <w:rPr>
          <w:spacing w:val="53"/>
          <w:sz w:val="24"/>
        </w:rPr>
        <w:t xml:space="preserve"> </w:t>
      </w:r>
      <w:r>
        <w:rPr>
          <w:sz w:val="24"/>
        </w:rPr>
        <w:t>danno</w:t>
      </w:r>
      <w:r>
        <w:rPr>
          <w:spacing w:val="49"/>
          <w:sz w:val="24"/>
        </w:rPr>
        <w:t xml:space="preserve"> </w:t>
      </w:r>
      <w:r>
        <w:rPr>
          <w:sz w:val="24"/>
        </w:rPr>
        <w:t>all’uopo</w:t>
      </w:r>
      <w:r>
        <w:rPr>
          <w:spacing w:val="49"/>
          <w:sz w:val="24"/>
        </w:rPr>
        <w:t xml:space="preserve"> </w:t>
      </w:r>
      <w:r>
        <w:rPr>
          <w:sz w:val="24"/>
        </w:rPr>
        <w:t>comprovato.</w:t>
      </w:r>
    </w:p>
    <w:p w:rsidR="00F258AC" w:rsidRDefault="00561369">
      <w:pPr>
        <w:pStyle w:val="Corpotesto"/>
        <w:ind w:left="493" w:right="401"/>
      </w:pPr>
      <w:r>
        <w:t>A tal</w:t>
      </w:r>
      <w:r>
        <w:rPr>
          <w:spacing w:val="1"/>
        </w:rPr>
        <w:t xml:space="preserve"> </w:t>
      </w:r>
      <w:r>
        <w:t>fine, il Comune</w:t>
      </w:r>
      <w:r>
        <w:rPr>
          <w:spacing w:val="1"/>
        </w:rPr>
        <w:t xml:space="preserve"> </w:t>
      </w:r>
      <w:r>
        <w:t>potrà</w:t>
      </w:r>
      <w:r>
        <w:rPr>
          <w:spacing w:val="1"/>
        </w:rPr>
        <w:t xml:space="preserve"> </w:t>
      </w:r>
      <w:r>
        <w:t>rivalersi sulle cauzioni prestate, ovvero</w:t>
      </w:r>
      <w:r>
        <w:rPr>
          <w:spacing w:val="1"/>
        </w:rPr>
        <w:t xml:space="preserve"> </w:t>
      </w:r>
      <w:r>
        <w:t>escutere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fideiussioni</w:t>
      </w:r>
      <w:r>
        <w:rPr>
          <w:spacing w:val="1"/>
        </w:rPr>
        <w:t xml:space="preserve"> </w:t>
      </w:r>
      <w:r>
        <w:t>presentate;</w:t>
      </w:r>
    </w:p>
    <w:p w:rsidR="00F258AC" w:rsidRDefault="00561369">
      <w:pPr>
        <w:pStyle w:val="Paragrafoelenco"/>
        <w:numPr>
          <w:ilvl w:val="0"/>
          <w:numId w:val="1"/>
        </w:numPr>
        <w:tabs>
          <w:tab w:val="left" w:pos="840"/>
        </w:tabs>
        <w:spacing w:line="242" w:lineRule="auto"/>
        <w:ind w:right="396" w:hanging="361"/>
        <w:rPr>
          <w:sz w:val="24"/>
        </w:rPr>
      </w:pPr>
      <w:r>
        <w:rPr>
          <w:sz w:val="24"/>
        </w:rPr>
        <w:t>risarcimento</w:t>
      </w:r>
      <w:r>
        <w:rPr>
          <w:spacing w:val="1"/>
          <w:sz w:val="24"/>
        </w:rPr>
        <w:t xml:space="preserve"> </w:t>
      </w:r>
      <w:r>
        <w:rPr>
          <w:sz w:val="24"/>
        </w:rPr>
        <w:t>del</w:t>
      </w:r>
      <w:r>
        <w:rPr>
          <w:spacing w:val="1"/>
          <w:sz w:val="24"/>
        </w:rPr>
        <w:t xml:space="preserve"> </w:t>
      </w:r>
      <w:r>
        <w:rPr>
          <w:sz w:val="24"/>
        </w:rPr>
        <w:t>danno</w:t>
      </w:r>
      <w:r>
        <w:rPr>
          <w:spacing w:val="1"/>
          <w:sz w:val="24"/>
        </w:rPr>
        <w:t xml:space="preserve"> </w:t>
      </w:r>
      <w:r>
        <w:rPr>
          <w:sz w:val="24"/>
        </w:rPr>
        <w:t>arrecato</w:t>
      </w:r>
      <w:r>
        <w:rPr>
          <w:spacing w:val="54"/>
          <w:sz w:val="24"/>
        </w:rPr>
        <w:t xml:space="preserve"> </w:t>
      </w:r>
      <w:r>
        <w:rPr>
          <w:sz w:val="24"/>
        </w:rPr>
        <w:t>agli</w:t>
      </w:r>
      <w:r>
        <w:rPr>
          <w:spacing w:val="54"/>
          <w:sz w:val="24"/>
        </w:rPr>
        <w:t xml:space="preserve"> </w:t>
      </w:r>
      <w:r>
        <w:rPr>
          <w:sz w:val="24"/>
        </w:rPr>
        <w:t>altri</w:t>
      </w:r>
      <w:r>
        <w:rPr>
          <w:spacing w:val="54"/>
          <w:sz w:val="24"/>
        </w:rPr>
        <w:t xml:space="preserve"> </w:t>
      </w:r>
      <w:r>
        <w:rPr>
          <w:sz w:val="24"/>
        </w:rPr>
        <w:t>concorrenti</w:t>
      </w:r>
      <w:r>
        <w:rPr>
          <w:spacing w:val="55"/>
          <w:sz w:val="24"/>
        </w:rPr>
        <w:t xml:space="preserve"> </w:t>
      </w:r>
      <w:r>
        <w:rPr>
          <w:sz w:val="24"/>
        </w:rPr>
        <w:t>alla</w:t>
      </w:r>
      <w:r>
        <w:rPr>
          <w:spacing w:val="54"/>
          <w:sz w:val="24"/>
        </w:rPr>
        <w:t xml:space="preserve"> </w:t>
      </w:r>
      <w:r>
        <w:rPr>
          <w:sz w:val="24"/>
        </w:rPr>
        <w:t>selezione/gara</w:t>
      </w:r>
      <w:r>
        <w:rPr>
          <w:spacing w:val="54"/>
          <w:sz w:val="24"/>
        </w:rPr>
        <w:t xml:space="preserve"> </w:t>
      </w:r>
      <w:r>
        <w:rPr>
          <w:sz w:val="24"/>
        </w:rPr>
        <w:t>nella</w:t>
      </w:r>
      <w:r>
        <w:rPr>
          <w:spacing w:val="54"/>
          <w:sz w:val="24"/>
        </w:rPr>
        <w:t xml:space="preserve"> </w:t>
      </w:r>
      <w:r>
        <w:rPr>
          <w:sz w:val="24"/>
        </w:rPr>
        <w:t>misura</w:t>
      </w:r>
      <w:r>
        <w:rPr>
          <w:spacing w:val="1"/>
          <w:sz w:val="24"/>
        </w:rPr>
        <w:t xml:space="preserve"> </w:t>
      </w:r>
      <w:r>
        <w:rPr>
          <w:sz w:val="24"/>
        </w:rPr>
        <w:t>del 1%</w:t>
      </w:r>
      <w:r>
        <w:rPr>
          <w:spacing w:val="1"/>
          <w:sz w:val="24"/>
        </w:rPr>
        <w:t xml:space="preserve"> </w:t>
      </w:r>
      <w:r>
        <w:rPr>
          <w:sz w:val="24"/>
        </w:rPr>
        <w:t>del</w:t>
      </w:r>
      <w:r>
        <w:rPr>
          <w:spacing w:val="1"/>
          <w:sz w:val="24"/>
        </w:rPr>
        <w:t xml:space="preserve"> </w:t>
      </w:r>
      <w:r>
        <w:rPr>
          <w:sz w:val="24"/>
        </w:rPr>
        <w:t>valore</w:t>
      </w:r>
      <w:r>
        <w:rPr>
          <w:spacing w:val="1"/>
          <w:sz w:val="24"/>
        </w:rPr>
        <w:t xml:space="preserve"> </w:t>
      </w:r>
      <w:r>
        <w:rPr>
          <w:sz w:val="24"/>
        </w:rPr>
        <w:t>del</w:t>
      </w:r>
      <w:r>
        <w:rPr>
          <w:spacing w:val="1"/>
          <w:sz w:val="24"/>
        </w:rPr>
        <w:t xml:space="preserve"> </w:t>
      </w:r>
      <w:r>
        <w:rPr>
          <w:sz w:val="24"/>
        </w:rPr>
        <w:t>contratto, salvo</w:t>
      </w:r>
      <w:r>
        <w:rPr>
          <w:spacing w:val="54"/>
          <w:sz w:val="24"/>
        </w:rPr>
        <w:t xml:space="preserve"> </w:t>
      </w:r>
      <w:r>
        <w:rPr>
          <w:sz w:val="24"/>
        </w:rPr>
        <w:t>il diritto</w:t>
      </w:r>
      <w:r>
        <w:rPr>
          <w:spacing w:val="54"/>
          <w:sz w:val="24"/>
        </w:rPr>
        <w:t xml:space="preserve"> </w:t>
      </w:r>
      <w:r>
        <w:rPr>
          <w:sz w:val="24"/>
        </w:rPr>
        <w:t>al</w:t>
      </w:r>
      <w:r>
        <w:rPr>
          <w:spacing w:val="54"/>
          <w:sz w:val="24"/>
        </w:rPr>
        <w:t xml:space="preserve"> </w:t>
      </w:r>
      <w:r>
        <w:rPr>
          <w:sz w:val="24"/>
        </w:rPr>
        <w:t>risarcimento</w:t>
      </w:r>
      <w:r>
        <w:rPr>
          <w:spacing w:val="55"/>
          <w:sz w:val="24"/>
        </w:rPr>
        <w:t xml:space="preserve"> </w:t>
      </w:r>
      <w:r>
        <w:rPr>
          <w:sz w:val="24"/>
        </w:rPr>
        <w:t>del</w:t>
      </w:r>
      <w:r>
        <w:rPr>
          <w:spacing w:val="54"/>
          <w:sz w:val="24"/>
        </w:rPr>
        <w:t xml:space="preserve"> </w:t>
      </w:r>
      <w:r>
        <w:rPr>
          <w:sz w:val="24"/>
        </w:rPr>
        <w:t>maggior</w:t>
      </w:r>
      <w:r>
        <w:rPr>
          <w:spacing w:val="54"/>
          <w:sz w:val="24"/>
        </w:rPr>
        <w:t xml:space="preserve"> </w:t>
      </w:r>
      <w:r>
        <w:rPr>
          <w:sz w:val="24"/>
        </w:rPr>
        <w:t>danno</w:t>
      </w:r>
      <w:r>
        <w:rPr>
          <w:spacing w:val="1"/>
          <w:sz w:val="24"/>
        </w:rPr>
        <w:t xml:space="preserve"> </w:t>
      </w:r>
      <w:r>
        <w:rPr>
          <w:sz w:val="24"/>
        </w:rPr>
        <w:t>all’uopo</w:t>
      </w:r>
      <w:r>
        <w:rPr>
          <w:spacing w:val="48"/>
          <w:sz w:val="24"/>
        </w:rPr>
        <w:t xml:space="preserve"> </w:t>
      </w:r>
      <w:r>
        <w:rPr>
          <w:sz w:val="24"/>
        </w:rPr>
        <w:t>comprovato;</w:t>
      </w:r>
    </w:p>
    <w:p w:rsidR="00F258AC" w:rsidRDefault="00561369">
      <w:pPr>
        <w:pStyle w:val="Paragrafoelenco"/>
        <w:numPr>
          <w:ilvl w:val="0"/>
          <w:numId w:val="1"/>
        </w:numPr>
        <w:tabs>
          <w:tab w:val="left" w:pos="840"/>
        </w:tabs>
        <w:spacing w:line="298" w:lineRule="exact"/>
        <w:ind w:left="839"/>
        <w:rPr>
          <w:sz w:val="24"/>
        </w:rPr>
      </w:pPr>
      <w:r>
        <w:rPr>
          <w:sz w:val="24"/>
        </w:rPr>
        <w:t>segnalazione</w:t>
      </w:r>
      <w:r>
        <w:rPr>
          <w:spacing w:val="44"/>
          <w:sz w:val="24"/>
        </w:rPr>
        <w:t xml:space="preserve"> </w:t>
      </w:r>
      <w:r>
        <w:rPr>
          <w:sz w:val="24"/>
        </w:rPr>
        <w:t>del</w:t>
      </w:r>
      <w:r>
        <w:rPr>
          <w:spacing w:val="47"/>
          <w:sz w:val="24"/>
        </w:rPr>
        <w:t xml:space="preserve"> </w:t>
      </w:r>
      <w:r>
        <w:rPr>
          <w:sz w:val="24"/>
        </w:rPr>
        <w:t>fatto</w:t>
      </w:r>
      <w:r>
        <w:rPr>
          <w:spacing w:val="42"/>
          <w:sz w:val="24"/>
        </w:rPr>
        <w:t xml:space="preserve"> </w:t>
      </w:r>
      <w:r>
        <w:rPr>
          <w:sz w:val="24"/>
        </w:rPr>
        <w:t>alle</w:t>
      </w:r>
      <w:r>
        <w:rPr>
          <w:spacing w:val="45"/>
          <w:sz w:val="24"/>
        </w:rPr>
        <w:t xml:space="preserve"> </w:t>
      </w:r>
      <w:r>
        <w:rPr>
          <w:sz w:val="24"/>
        </w:rPr>
        <w:t>autorità</w:t>
      </w:r>
      <w:r>
        <w:rPr>
          <w:spacing w:val="45"/>
          <w:sz w:val="24"/>
        </w:rPr>
        <w:t xml:space="preserve"> </w:t>
      </w:r>
      <w:r>
        <w:rPr>
          <w:sz w:val="24"/>
        </w:rPr>
        <w:t>competenti.</w:t>
      </w:r>
    </w:p>
    <w:p w:rsidR="00F258AC" w:rsidRDefault="00561369">
      <w:pPr>
        <w:pStyle w:val="Corpotesto"/>
        <w:spacing w:line="242" w:lineRule="auto"/>
        <w:ind w:left="853" w:right="386" w:hanging="361"/>
      </w:pPr>
      <w:r>
        <w:t>Il</w:t>
      </w:r>
      <w:r>
        <w:rPr>
          <w:spacing w:val="1"/>
        </w:rPr>
        <w:t xml:space="preserve"> </w:t>
      </w:r>
      <w:r>
        <w:t>presente</w:t>
      </w:r>
      <w:r>
        <w:rPr>
          <w:spacing w:val="1"/>
        </w:rPr>
        <w:t xml:space="preserve"> </w:t>
      </w:r>
      <w:r>
        <w:t>Patto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relative</w:t>
      </w:r>
      <w:r>
        <w:rPr>
          <w:spacing w:val="1"/>
        </w:rPr>
        <w:t xml:space="preserve"> </w:t>
      </w:r>
      <w:r>
        <w:t>sanzioni</w:t>
      </w:r>
      <w:r>
        <w:rPr>
          <w:spacing w:val="1"/>
        </w:rPr>
        <w:t xml:space="preserve"> </w:t>
      </w:r>
      <w:r>
        <w:t>applicabili</w:t>
      </w:r>
      <w:r>
        <w:rPr>
          <w:spacing w:val="1"/>
        </w:rPr>
        <w:t xml:space="preserve"> </w:t>
      </w:r>
      <w:r>
        <w:t>resteranno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vigore</w:t>
      </w:r>
      <w:r>
        <w:rPr>
          <w:spacing w:val="1"/>
        </w:rPr>
        <w:t xml:space="preserve"> </w:t>
      </w:r>
      <w:r>
        <w:t>sino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completo</w:t>
      </w:r>
      <w:r>
        <w:rPr>
          <w:spacing w:val="1"/>
        </w:rPr>
        <w:t xml:space="preserve"> </w:t>
      </w:r>
      <w:r>
        <w:t>svolgimento della prestazione . Ogni controversia inerente alla interpretazione, esecuzione</w:t>
      </w:r>
      <w:r>
        <w:rPr>
          <w:spacing w:val="1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risoluzione</w:t>
      </w:r>
      <w:r>
        <w:rPr>
          <w:spacing w:val="-1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presente</w:t>
      </w:r>
      <w:r>
        <w:rPr>
          <w:spacing w:val="44"/>
        </w:rPr>
        <w:t xml:space="preserve"> </w:t>
      </w:r>
      <w:r>
        <w:t>Patto</w:t>
      </w:r>
      <w:r>
        <w:rPr>
          <w:spacing w:val="37"/>
        </w:rPr>
        <w:t xml:space="preserve"> </w:t>
      </w:r>
      <w:r>
        <w:t>verrà</w:t>
      </w:r>
      <w:r>
        <w:rPr>
          <w:spacing w:val="43"/>
        </w:rPr>
        <w:t xml:space="preserve"> </w:t>
      </w:r>
      <w:r>
        <w:t>risolta</w:t>
      </w:r>
      <w:r>
        <w:rPr>
          <w:spacing w:val="43"/>
        </w:rPr>
        <w:t xml:space="preserve"> </w:t>
      </w:r>
      <w:r>
        <w:t>dall’Autorità</w:t>
      </w:r>
      <w:r>
        <w:rPr>
          <w:spacing w:val="44"/>
        </w:rPr>
        <w:t xml:space="preserve"> </w:t>
      </w:r>
      <w:r>
        <w:t>Giudiziaria</w:t>
      </w:r>
      <w:r>
        <w:rPr>
          <w:spacing w:val="43"/>
        </w:rPr>
        <w:t xml:space="preserve"> </w:t>
      </w:r>
      <w:r>
        <w:t>competente.</w:t>
      </w:r>
    </w:p>
    <w:p w:rsidR="00F258AC" w:rsidRDefault="00F258AC">
      <w:pPr>
        <w:pStyle w:val="Corpotesto"/>
        <w:spacing w:before="9"/>
        <w:ind w:left="0"/>
        <w:jc w:val="left"/>
        <w:rPr>
          <w:sz w:val="22"/>
        </w:rPr>
      </w:pPr>
    </w:p>
    <w:p w:rsidR="00F258AC" w:rsidRDefault="00561369">
      <w:pPr>
        <w:pStyle w:val="Corpotesto"/>
        <w:tabs>
          <w:tab w:val="left" w:pos="2604"/>
        </w:tabs>
        <w:spacing w:before="1"/>
      </w:pPr>
      <w:r>
        <w:t>Data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F258AC" w:rsidRDefault="00F258AC">
      <w:pPr>
        <w:pStyle w:val="Corpotesto"/>
        <w:spacing w:before="9"/>
        <w:ind w:left="0"/>
        <w:jc w:val="left"/>
        <w:rPr>
          <w:sz w:val="19"/>
        </w:rPr>
      </w:pPr>
    </w:p>
    <w:p w:rsidR="00F258AC" w:rsidRDefault="00561369">
      <w:pPr>
        <w:pStyle w:val="Corpotesto"/>
        <w:tabs>
          <w:tab w:val="left" w:pos="5184"/>
        </w:tabs>
        <w:spacing w:before="51"/>
        <w:jc w:val="left"/>
      </w:pPr>
      <w:r>
        <w:t>L'Operatore</w:t>
      </w:r>
      <w:r>
        <w:rPr>
          <w:spacing w:val="-8"/>
        </w:rPr>
        <w:t xml:space="preserve"> </w:t>
      </w:r>
      <w:r>
        <w:t>Economico</w:t>
      </w:r>
      <w:r>
        <w:tab/>
        <w:t>IL</w:t>
      </w:r>
      <w:r>
        <w:rPr>
          <w:spacing w:val="-1"/>
        </w:rPr>
        <w:t xml:space="preserve"> </w:t>
      </w:r>
      <w:r>
        <w:t>RESPONSABILE</w:t>
      </w:r>
      <w:r>
        <w:rPr>
          <w:spacing w:val="-6"/>
        </w:rPr>
        <w:t xml:space="preserve"> </w:t>
      </w:r>
      <w:r>
        <w:t>DEL</w:t>
      </w:r>
      <w:r>
        <w:rPr>
          <w:spacing w:val="-4"/>
        </w:rPr>
        <w:t xml:space="preserve"> </w:t>
      </w:r>
      <w:r w:rsidR="009276A6">
        <w:t>II</w:t>
      </w:r>
      <w:r>
        <w:rPr>
          <w:spacing w:val="3"/>
        </w:rPr>
        <w:t xml:space="preserve"> </w:t>
      </w:r>
      <w:r>
        <w:t>SETTORE</w:t>
      </w:r>
      <w:r>
        <w:rPr>
          <w:spacing w:val="-7"/>
        </w:rPr>
        <w:t xml:space="preserve"> </w:t>
      </w:r>
      <w:r>
        <w:t>TECNICO</w:t>
      </w:r>
    </w:p>
    <w:p w:rsidR="00F258AC" w:rsidRDefault="00561369">
      <w:pPr>
        <w:pStyle w:val="Corpotesto"/>
        <w:ind w:left="6490"/>
        <w:jc w:val="left"/>
      </w:pPr>
      <w:r>
        <w:t>Ing.</w:t>
      </w:r>
      <w:r>
        <w:rPr>
          <w:spacing w:val="-7"/>
        </w:rPr>
        <w:t xml:space="preserve"> </w:t>
      </w:r>
      <w:r>
        <w:t>Raffaele</w:t>
      </w:r>
      <w:r>
        <w:rPr>
          <w:spacing w:val="-8"/>
        </w:rPr>
        <w:t xml:space="preserve"> </w:t>
      </w:r>
      <w:r>
        <w:t>Calabrese</w:t>
      </w:r>
    </w:p>
    <w:sectPr w:rsidR="00F258AC">
      <w:pgSz w:w="11910" w:h="16840"/>
      <w:pgMar w:top="940" w:right="740" w:bottom="280" w:left="10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BB1E21"/>
    <w:multiLevelType w:val="hybridMultilevel"/>
    <w:tmpl w:val="0CB60AA2"/>
    <w:lvl w:ilvl="0" w:tplc="235256DE">
      <w:numFmt w:val="bullet"/>
      <w:lvlText w:val=""/>
      <w:lvlJc w:val="left"/>
      <w:pPr>
        <w:ind w:left="853" w:hanging="347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1" w:tplc="DA487434">
      <w:numFmt w:val="bullet"/>
      <w:lvlText w:val="•"/>
      <w:lvlJc w:val="left"/>
      <w:pPr>
        <w:ind w:left="1790" w:hanging="347"/>
      </w:pPr>
      <w:rPr>
        <w:rFonts w:hint="default"/>
        <w:lang w:val="it-IT" w:eastAsia="en-US" w:bidi="ar-SA"/>
      </w:rPr>
    </w:lvl>
    <w:lvl w:ilvl="2" w:tplc="875ECC22">
      <w:numFmt w:val="bullet"/>
      <w:lvlText w:val="•"/>
      <w:lvlJc w:val="left"/>
      <w:pPr>
        <w:ind w:left="2720" w:hanging="347"/>
      </w:pPr>
      <w:rPr>
        <w:rFonts w:hint="default"/>
        <w:lang w:val="it-IT" w:eastAsia="en-US" w:bidi="ar-SA"/>
      </w:rPr>
    </w:lvl>
    <w:lvl w:ilvl="3" w:tplc="B732AD80">
      <w:numFmt w:val="bullet"/>
      <w:lvlText w:val="•"/>
      <w:lvlJc w:val="left"/>
      <w:pPr>
        <w:ind w:left="3651" w:hanging="347"/>
      </w:pPr>
      <w:rPr>
        <w:rFonts w:hint="default"/>
        <w:lang w:val="it-IT" w:eastAsia="en-US" w:bidi="ar-SA"/>
      </w:rPr>
    </w:lvl>
    <w:lvl w:ilvl="4" w:tplc="7C983E22">
      <w:numFmt w:val="bullet"/>
      <w:lvlText w:val="•"/>
      <w:lvlJc w:val="left"/>
      <w:pPr>
        <w:ind w:left="4581" w:hanging="347"/>
      </w:pPr>
      <w:rPr>
        <w:rFonts w:hint="default"/>
        <w:lang w:val="it-IT" w:eastAsia="en-US" w:bidi="ar-SA"/>
      </w:rPr>
    </w:lvl>
    <w:lvl w:ilvl="5" w:tplc="1F36E364">
      <w:numFmt w:val="bullet"/>
      <w:lvlText w:val="•"/>
      <w:lvlJc w:val="left"/>
      <w:pPr>
        <w:ind w:left="5512" w:hanging="347"/>
      </w:pPr>
      <w:rPr>
        <w:rFonts w:hint="default"/>
        <w:lang w:val="it-IT" w:eastAsia="en-US" w:bidi="ar-SA"/>
      </w:rPr>
    </w:lvl>
    <w:lvl w:ilvl="6" w:tplc="2C24D5B2">
      <w:numFmt w:val="bullet"/>
      <w:lvlText w:val="•"/>
      <w:lvlJc w:val="left"/>
      <w:pPr>
        <w:ind w:left="6442" w:hanging="347"/>
      </w:pPr>
      <w:rPr>
        <w:rFonts w:hint="default"/>
        <w:lang w:val="it-IT" w:eastAsia="en-US" w:bidi="ar-SA"/>
      </w:rPr>
    </w:lvl>
    <w:lvl w:ilvl="7" w:tplc="A9BAD33E">
      <w:numFmt w:val="bullet"/>
      <w:lvlText w:val="•"/>
      <w:lvlJc w:val="left"/>
      <w:pPr>
        <w:ind w:left="7372" w:hanging="347"/>
      </w:pPr>
      <w:rPr>
        <w:rFonts w:hint="default"/>
        <w:lang w:val="it-IT" w:eastAsia="en-US" w:bidi="ar-SA"/>
      </w:rPr>
    </w:lvl>
    <w:lvl w:ilvl="8" w:tplc="9D08DA8C">
      <w:numFmt w:val="bullet"/>
      <w:lvlText w:val="•"/>
      <w:lvlJc w:val="left"/>
      <w:pPr>
        <w:ind w:left="8303" w:hanging="347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F258AC"/>
    <w:rsid w:val="000041AB"/>
    <w:rsid w:val="00074605"/>
    <w:rsid w:val="00206B9D"/>
    <w:rsid w:val="00561369"/>
    <w:rsid w:val="009276A6"/>
    <w:rsid w:val="00A13EE0"/>
    <w:rsid w:val="00D52E33"/>
    <w:rsid w:val="00F25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33"/>
      <w:jc w:val="both"/>
    </w:pPr>
    <w:rPr>
      <w:sz w:val="24"/>
      <w:szCs w:val="24"/>
    </w:rPr>
  </w:style>
  <w:style w:type="paragraph" w:styleId="Titolo">
    <w:name w:val="Title"/>
    <w:basedOn w:val="Normale"/>
    <w:uiPriority w:val="1"/>
    <w:qFormat/>
    <w:pPr>
      <w:spacing w:before="2"/>
      <w:ind w:left="133"/>
      <w:jc w:val="both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Paragrafoelenco">
    <w:name w:val="List Paragraph"/>
    <w:basedOn w:val="Normale"/>
    <w:uiPriority w:val="1"/>
    <w:qFormat/>
    <w:pPr>
      <w:ind w:left="853" w:hanging="361"/>
      <w:jc w:val="both"/>
    </w:pPr>
  </w:style>
  <w:style w:type="paragraph" w:customStyle="1" w:styleId="TableParagraph">
    <w:name w:val="Table Paragraph"/>
    <w:basedOn w:val="Normale"/>
    <w:uiPriority w:val="1"/>
    <w:qFormat/>
    <w:rPr>
      <w:rFonts w:ascii="Arial MT" w:eastAsia="Arial MT" w:hAnsi="Arial MT" w:cs="Arial M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33"/>
      <w:jc w:val="both"/>
    </w:pPr>
    <w:rPr>
      <w:sz w:val="24"/>
      <w:szCs w:val="24"/>
    </w:rPr>
  </w:style>
  <w:style w:type="paragraph" w:styleId="Titolo">
    <w:name w:val="Title"/>
    <w:basedOn w:val="Normale"/>
    <w:uiPriority w:val="1"/>
    <w:qFormat/>
    <w:pPr>
      <w:spacing w:before="2"/>
      <w:ind w:left="133"/>
      <w:jc w:val="both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Paragrafoelenco">
    <w:name w:val="List Paragraph"/>
    <w:basedOn w:val="Normale"/>
    <w:uiPriority w:val="1"/>
    <w:qFormat/>
    <w:pPr>
      <w:ind w:left="853" w:hanging="361"/>
      <w:jc w:val="both"/>
    </w:pPr>
  </w:style>
  <w:style w:type="paragraph" w:customStyle="1" w:styleId="TableParagraph">
    <w:name w:val="Table Paragraph"/>
    <w:basedOn w:val="Normale"/>
    <w:uiPriority w:val="1"/>
    <w:qFormat/>
    <w:rPr>
      <w:rFonts w:ascii="Arial MT" w:eastAsia="Arial MT" w:hAnsi="Arial MT" w:cs="Arial 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830</Words>
  <Characters>4734</Characters>
  <Application>Microsoft Office Word</Application>
  <DocSecurity>0</DocSecurity>
  <Lines>39</Lines>
  <Paragraphs>11</Paragraphs>
  <ScaleCrop>false</ScaleCrop>
  <Company/>
  <LinksUpToDate>false</LinksUpToDate>
  <CharactersWithSpaces>5553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RR</dc:creator>
  <cp:lastModifiedBy>Ingegnere Calabrese 2</cp:lastModifiedBy>
  <cp:revision>8</cp:revision>
  <dcterms:created xsi:type="dcterms:W3CDTF">2023-10-30T10:42:00Z</dcterms:created>
  <dcterms:modified xsi:type="dcterms:W3CDTF">2025-03-26T10:53:00Z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2022-09-27T00:00:00Z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2023-10-30T00:00:00Z</vt:filetime>
  </property>
</Properties>
</file>