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EC64" w14:textId="77777777" w:rsidR="0004178A" w:rsidRPr="00500CB4" w:rsidRDefault="00000000">
      <w:pPr>
        <w:pStyle w:val="Titolo1"/>
        <w:rPr>
          <w:lang w:val="it-IT"/>
        </w:rPr>
      </w:pPr>
      <w:r w:rsidRPr="00500CB4">
        <w:rPr>
          <w:lang w:val="it-IT"/>
        </w:rPr>
        <w:t>IDEA PROGETTUALE</w:t>
      </w:r>
      <w:r w:rsidRPr="00500CB4">
        <w:rPr>
          <w:lang w:val="it-IT"/>
        </w:rPr>
        <w:br/>
        <w:t>Attività socio-educative per minori – Eventi di Natale 2025</w:t>
      </w:r>
    </w:p>
    <w:p w14:paraId="36188EDF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Ente proponente: Dream Animation S.r.l.</w:t>
      </w:r>
      <w:r w:rsidRPr="00500CB4">
        <w:rPr>
          <w:lang w:val="it-IT"/>
        </w:rPr>
        <w:br/>
        <w:t>Sede legale: Via Lepanto, 255 – 80045 Pompei (NA)</w:t>
      </w:r>
      <w:r w:rsidRPr="00500CB4">
        <w:rPr>
          <w:lang w:val="it-IT"/>
        </w:rPr>
        <w:br/>
        <w:t>Destinatario: Comune di Santa Maria la Carità</w:t>
      </w:r>
      <w:r w:rsidRPr="00500CB4">
        <w:rPr>
          <w:lang w:val="it-IT"/>
        </w:rPr>
        <w:br/>
        <w:t>Periodo di svolgimento: Dicembre 2025</w:t>
      </w:r>
      <w:r w:rsidRPr="00500CB4">
        <w:rPr>
          <w:lang w:val="it-IT"/>
        </w:rPr>
        <w:br/>
        <w:t>Luoghi: Piazza Borrelli, Pontone, Petraro, Cappella dei Bisi</w:t>
      </w:r>
      <w:r w:rsidRPr="00500CB4">
        <w:rPr>
          <w:lang w:val="it-IT"/>
        </w:rPr>
        <w:br/>
      </w:r>
    </w:p>
    <w:p w14:paraId="672DD2FB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1. Premessa</w:t>
      </w:r>
    </w:p>
    <w:p w14:paraId="6403DC72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La presente idea progettuale è redatta in risposta all’Avviso Pubblico Esplorativo per l’individuazione di operatori economici per l’affidamento del servizio di organizzazione delle attività socio-educative in favore dei minori. Il progetto è finalizzato alla realizzazione di eventi natalizi rivolti a bambini, giovani e famiglie del territorio comunale.</w:t>
      </w:r>
    </w:p>
    <w:p w14:paraId="032CE586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2. Finalità e obiettivi</w:t>
      </w:r>
    </w:p>
    <w:p w14:paraId="6C6DEC91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- Promuovere la socializzazione e l’aggregazione tra i minori</w:t>
      </w:r>
      <w:r w:rsidRPr="00500CB4">
        <w:rPr>
          <w:lang w:val="it-IT"/>
        </w:rPr>
        <w:br/>
        <w:t>- Favorire la creatività e l’espressione ludica</w:t>
      </w:r>
      <w:r w:rsidRPr="00500CB4">
        <w:rPr>
          <w:lang w:val="it-IT"/>
        </w:rPr>
        <w:br/>
        <w:t>- Offrire occasioni educative e ricreative durante il periodo natalizio</w:t>
      </w:r>
      <w:r w:rsidRPr="00500CB4">
        <w:rPr>
          <w:lang w:val="it-IT"/>
        </w:rPr>
        <w:br/>
        <w:t>- Valorizzare gli spazi pubblici comunali</w:t>
      </w:r>
    </w:p>
    <w:p w14:paraId="50195AEE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3. Destinatari</w:t>
      </w:r>
    </w:p>
    <w:p w14:paraId="77C24EB9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Minori e giovani del Comune di Santa Maria la Carità, indicativamente di età compresa tra i 3 e i 14 anni, con il coinvolgimento delle famiglie.</w:t>
      </w:r>
    </w:p>
    <w:p w14:paraId="74530F7B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4. Calendario delle iniziative</w:t>
      </w:r>
    </w:p>
    <w:p w14:paraId="5152F509" w14:textId="77777777" w:rsidR="00176CA9" w:rsidRDefault="00000000" w:rsidP="00176CA9">
      <w:pPr>
        <w:spacing w:after="0"/>
        <w:rPr>
          <w:lang w:val="it-IT"/>
        </w:rPr>
      </w:pPr>
      <w:r w:rsidRPr="00500CB4">
        <w:rPr>
          <w:lang w:val="it-IT"/>
        </w:rPr>
        <w:br/>
        <w:t>• Sabato 20 dicembre 2025 – Pontone – ore 16:30 / 19:30</w:t>
      </w:r>
      <w:r w:rsidRPr="00500CB4">
        <w:rPr>
          <w:lang w:val="it-IT"/>
        </w:rPr>
        <w:br/>
        <w:t>• Domenica 21 dicembre 2025 – Piazza Borrelli – ore 10:30 / 13:30</w:t>
      </w:r>
      <w:r w:rsidRPr="00500CB4">
        <w:rPr>
          <w:lang w:val="it-IT"/>
        </w:rPr>
        <w:br/>
        <w:t>• Domenica 21 dicembre 2025 – Cappella dei Bisi – ore 10:30 / 13:30</w:t>
      </w:r>
      <w:r w:rsidRPr="00500CB4">
        <w:rPr>
          <w:lang w:val="it-IT"/>
        </w:rPr>
        <w:br/>
        <w:t>• Domenica 21 dicembre 2025 – Petraro – ore 10:30 / 13:30</w:t>
      </w:r>
    </w:p>
    <w:p w14:paraId="3185E0B0" w14:textId="3F63D52E" w:rsidR="0004178A" w:rsidRDefault="00176CA9" w:rsidP="00176CA9">
      <w:pPr>
        <w:spacing w:after="0"/>
        <w:rPr>
          <w:lang w:val="it-IT"/>
        </w:rPr>
      </w:pPr>
      <w:r w:rsidRPr="00500CB4">
        <w:rPr>
          <w:lang w:val="it-IT"/>
        </w:rPr>
        <w:t xml:space="preserve">• Sabato </w:t>
      </w:r>
      <w:r>
        <w:rPr>
          <w:lang w:val="it-IT"/>
        </w:rPr>
        <w:t xml:space="preserve">24 </w:t>
      </w:r>
      <w:r w:rsidRPr="00500CB4">
        <w:rPr>
          <w:lang w:val="it-IT"/>
        </w:rPr>
        <w:t xml:space="preserve">dicembre 2025 – </w:t>
      </w:r>
      <w:r>
        <w:rPr>
          <w:lang w:val="it-IT"/>
        </w:rPr>
        <w:t>Piazza Borrelli</w:t>
      </w:r>
      <w:r w:rsidRPr="00500CB4">
        <w:rPr>
          <w:lang w:val="it-IT"/>
        </w:rPr>
        <w:t xml:space="preserve"> – ore 1</w:t>
      </w:r>
      <w:r>
        <w:rPr>
          <w:lang w:val="it-IT"/>
        </w:rPr>
        <w:t>0</w:t>
      </w:r>
      <w:r w:rsidRPr="00500CB4">
        <w:rPr>
          <w:lang w:val="it-IT"/>
        </w:rPr>
        <w:t>:30 / 1</w:t>
      </w:r>
      <w:r>
        <w:rPr>
          <w:lang w:val="it-IT"/>
        </w:rPr>
        <w:t>3</w:t>
      </w:r>
      <w:r w:rsidRPr="00500CB4">
        <w:rPr>
          <w:lang w:val="it-IT"/>
        </w:rPr>
        <w:t>:30</w:t>
      </w:r>
      <w:r w:rsidR="00000000" w:rsidRPr="00500CB4">
        <w:rPr>
          <w:lang w:val="it-IT"/>
        </w:rPr>
        <w:br/>
        <w:t>• Sabato 27 dicembre 2025 – Piazza Borrelli – ore 10:30 / 13:30</w:t>
      </w:r>
      <w:r w:rsidR="00000000" w:rsidRPr="00500CB4">
        <w:rPr>
          <w:lang w:val="it-IT"/>
        </w:rPr>
        <w:br/>
        <w:t>• Sabato 27 dicembre 2025 – Petraro – ore 10:30 / 13:30</w:t>
      </w:r>
      <w:r w:rsidR="00000000" w:rsidRPr="00500CB4">
        <w:rPr>
          <w:lang w:val="it-IT"/>
        </w:rPr>
        <w:br/>
        <w:t>• Domenica 28 dicembre 2025 – Piazza Borrelli – ore 10:30 / 13:30</w:t>
      </w:r>
    </w:p>
    <w:p w14:paraId="1F18969F" w14:textId="77777777" w:rsidR="00176CA9" w:rsidRPr="00500CB4" w:rsidRDefault="00176CA9" w:rsidP="00176CA9">
      <w:pPr>
        <w:spacing w:after="0"/>
        <w:rPr>
          <w:lang w:val="it-IT"/>
        </w:rPr>
      </w:pPr>
    </w:p>
    <w:p w14:paraId="78099547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5. Descrizione delle attività</w:t>
      </w:r>
    </w:p>
    <w:p w14:paraId="22B0C0BA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Le iniziative prevedono la realizzazione di:</w:t>
      </w:r>
      <w:r w:rsidRPr="00500CB4">
        <w:rPr>
          <w:lang w:val="it-IT"/>
        </w:rPr>
        <w:br/>
        <w:t>- Laboratori creativi a tema natalizio (Art Attack)</w:t>
      </w:r>
      <w:r w:rsidRPr="00500CB4">
        <w:rPr>
          <w:lang w:val="it-IT"/>
        </w:rPr>
        <w:br/>
        <w:t>- Postazione fotografica con Babbo Natale</w:t>
      </w:r>
      <w:r w:rsidRPr="00500CB4">
        <w:rPr>
          <w:lang w:val="it-IT"/>
        </w:rPr>
        <w:br/>
        <w:t>- Giostre gonfiabili a tema natalizio</w:t>
      </w:r>
      <w:r w:rsidRPr="00500CB4">
        <w:rPr>
          <w:lang w:val="it-IT"/>
        </w:rPr>
        <w:br/>
      </w:r>
      <w:r w:rsidRPr="00500CB4">
        <w:rPr>
          <w:lang w:val="it-IT"/>
        </w:rPr>
        <w:lastRenderedPageBreak/>
        <w:t>- Animazione con mascotte itineranti</w:t>
      </w:r>
      <w:r w:rsidRPr="00500CB4">
        <w:rPr>
          <w:lang w:val="it-IT"/>
        </w:rPr>
        <w:br/>
        <w:t>- Spettacoli di magia, giocoleria o bolle di sapone</w:t>
      </w:r>
      <w:r w:rsidRPr="00500CB4">
        <w:rPr>
          <w:lang w:val="it-IT"/>
        </w:rPr>
        <w:br/>
        <w:t>- Postazioni palloncini</w:t>
      </w:r>
      <w:r w:rsidRPr="00500CB4">
        <w:rPr>
          <w:lang w:val="it-IT"/>
        </w:rPr>
        <w:br/>
        <w:t>- Postazioni popcorn o zucchero filato</w:t>
      </w:r>
    </w:p>
    <w:p w14:paraId="71DE63D4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6. Organizzazione e personale</w:t>
      </w:r>
    </w:p>
    <w:p w14:paraId="7BA8A80F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Le attività saranno gestite da personale qualificato Dream Animation S.r.l., comprendente animatori professionisti, artisti, mascotte e tecnici. Ogni postazione sarà presidiata per garantire sicurezza e corretto svolgimento delle attività.</w:t>
      </w:r>
    </w:p>
    <w:p w14:paraId="104444F5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7. Sicurezza e adempimenti</w:t>
      </w:r>
    </w:p>
    <w:p w14:paraId="26162813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Tutte le attrezzature utilizzate saranno conformi alle normative vigenti in materia di sicurezza. Sono inclusi nel progetto gli oneri relativi a permessi, SIAE, assicurazioni e gestione delle manifestazioni pubbliche.</w:t>
      </w:r>
    </w:p>
    <w:p w14:paraId="3B0C15CD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8. Quadro economico</w:t>
      </w:r>
    </w:p>
    <w:p w14:paraId="59AD3C74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Importo complessivo del progetto: € 14.080,00 oltre IVA al 22%, per un totale di € 17.177,60 IVA inclusa. L’importo è comprensivo di ogni costo necessario alla completa realizzazione delle iniziative.</w:t>
      </w:r>
    </w:p>
    <w:p w14:paraId="65F505F4" w14:textId="77777777" w:rsidR="0004178A" w:rsidRPr="00500CB4" w:rsidRDefault="00000000">
      <w:pPr>
        <w:pStyle w:val="Titolo2"/>
        <w:rPr>
          <w:lang w:val="it-IT"/>
        </w:rPr>
      </w:pPr>
      <w:r w:rsidRPr="00500CB4">
        <w:rPr>
          <w:lang w:val="it-IT"/>
        </w:rPr>
        <w:t>9. Conclusioni</w:t>
      </w:r>
    </w:p>
    <w:p w14:paraId="03F25D5A" w14:textId="77777777" w:rsidR="0004178A" w:rsidRPr="00500CB4" w:rsidRDefault="00000000">
      <w:pPr>
        <w:rPr>
          <w:lang w:val="it-IT"/>
        </w:rPr>
      </w:pPr>
      <w:r w:rsidRPr="00500CB4">
        <w:rPr>
          <w:lang w:val="it-IT"/>
        </w:rPr>
        <w:t>Il progetto proposto risulta coerente con le finalità dell’Avviso Pubblico e risponde pienamente agli obiettivi di promozione sociale, educativa e ricreativa in favore dei minori del territorio comunale.</w:t>
      </w:r>
    </w:p>
    <w:sectPr w:rsidR="0004178A" w:rsidRPr="00500C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223365">
    <w:abstractNumId w:val="8"/>
  </w:num>
  <w:num w:numId="2" w16cid:durableId="42103004">
    <w:abstractNumId w:val="6"/>
  </w:num>
  <w:num w:numId="3" w16cid:durableId="1957521416">
    <w:abstractNumId w:val="5"/>
  </w:num>
  <w:num w:numId="4" w16cid:durableId="736167405">
    <w:abstractNumId w:val="4"/>
  </w:num>
  <w:num w:numId="5" w16cid:durableId="1462454068">
    <w:abstractNumId w:val="7"/>
  </w:num>
  <w:num w:numId="6" w16cid:durableId="1568031951">
    <w:abstractNumId w:val="3"/>
  </w:num>
  <w:num w:numId="7" w16cid:durableId="619655251">
    <w:abstractNumId w:val="2"/>
  </w:num>
  <w:num w:numId="8" w16cid:durableId="571817660">
    <w:abstractNumId w:val="1"/>
  </w:num>
  <w:num w:numId="9" w16cid:durableId="133525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78A"/>
    <w:rsid w:val="0006063C"/>
    <w:rsid w:val="0012587C"/>
    <w:rsid w:val="0015074B"/>
    <w:rsid w:val="00176CA9"/>
    <w:rsid w:val="0029639D"/>
    <w:rsid w:val="002F5D4C"/>
    <w:rsid w:val="00326F90"/>
    <w:rsid w:val="00500CB4"/>
    <w:rsid w:val="00AA1D8D"/>
    <w:rsid w:val="00B47730"/>
    <w:rsid w:val="00CB0664"/>
    <w:rsid w:val="00EB62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19DE7"/>
  <w14:defaultImageDpi w14:val="300"/>
  <w15:docId w15:val="{8D4CDD76-916D-4B27-A53A-CEB29D1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2511</Characters>
  <Application>Microsoft Office Word</Application>
  <DocSecurity>0</DocSecurity>
  <Lines>57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Dream Animation</cp:lastModifiedBy>
  <cp:revision>5</cp:revision>
  <cp:lastPrinted>2025-12-16T11:50:00Z</cp:lastPrinted>
  <dcterms:created xsi:type="dcterms:W3CDTF">2013-12-23T23:15:00Z</dcterms:created>
  <dcterms:modified xsi:type="dcterms:W3CDTF">2025-12-17T11:01:00Z</dcterms:modified>
  <cp:category/>
</cp:coreProperties>
</file>